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314" w:rsidRPr="00AA6314" w:rsidRDefault="00AA6314" w:rsidP="00AA6314">
      <w:pPr>
        <w:jc w:val="center"/>
        <w:rPr>
          <w:rFonts w:ascii="Sylfaen" w:hAnsi="Sylfaen"/>
          <w:b/>
          <w:lang w:val="ka-GE"/>
        </w:rPr>
      </w:pPr>
      <w:r w:rsidRPr="00AA6314">
        <w:rPr>
          <w:rFonts w:ascii="Sylfaen" w:hAnsi="Sylfaen"/>
          <w:b/>
          <w:lang w:val="ka-GE"/>
        </w:rPr>
        <w:t xml:space="preserve">მოსაზრებები ცენტრის </w:t>
      </w:r>
      <w:r w:rsidR="003B3B7B" w:rsidRPr="00AA6314">
        <w:rPr>
          <w:rFonts w:ascii="Sylfaen" w:hAnsi="Sylfaen"/>
          <w:b/>
          <w:lang w:val="ka-GE"/>
        </w:rPr>
        <w:t>ზოგიერ</w:t>
      </w:r>
      <w:r w:rsidRPr="00AA6314">
        <w:rPr>
          <w:rFonts w:ascii="Sylfaen" w:hAnsi="Sylfaen"/>
          <w:b/>
          <w:lang w:val="ka-GE"/>
        </w:rPr>
        <w:t>თი</w:t>
      </w:r>
      <w:r w:rsidR="003B3B7B" w:rsidRPr="00AA6314">
        <w:rPr>
          <w:rFonts w:ascii="Sylfaen" w:hAnsi="Sylfaen"/>
          <w:b/>
          <w:lang w:val="ka-GE"/>
        </w:rPr>
        <w:t xml:space="preserve"> ფუნქციის </w:t>
      </w:r>
      <w:r w:rsidRPr="00AA6314">
        <w:rPr>
          <w:rFonts w:ascii="Sylfaen" w:hAnsi="Sylfaen"/>
          <w:b/>
          <w:lang w:val="ka-GE"/>
        </w:rPr>
        <w:t>გაზიარების თაობაზე</w:t>
      </w:r>
    </w:p>
    <w:p w:rsidR="00F00B26" w:rsidRPr="00AA6314" w:rsidRDefault="00AA6314" w:rsidP="006F0202">
      <w:pPr>
        <w:jc w:val="both"/>
        <w:rPr>
          <w:rFonts w:ascii="Sylfaen" w:hAnsi="Sylfaen"/>
          <w:bCs/>
          <w:lang w:val="x-none"/>
        </w:rPr>
      </w:pPr>
      <w:r w:rsidRPr="00AA6314">
        <w:rPr>
          <w:rFonts w:ascii="Sylfaen" w:hAnsi="Sylfaen"/>
          <w:lang w:val="ka-GE"/>
        </w:rPr>
        <w:t xml:space="preserve">ზოგიერთი ფუნქციის  </w:t>
      </w:r>
      <w:r w:rsidR="003B3B7B" w:rsidRPr="00AA6314">
        <w:rPr>
          <w:rFonts w:ascii="Sylfaen" w:hAnsi="Sylfaen"/>
          <w:lang w:val="ka-GE"/>
        </w:rPr>
        <w:t>სამინისტროს ცენტრალურ აპარატთან ან სხვა უწყებასთან</w:t>
      </w:r>
      <w:r w:rsidR="00F219E2">
        <w:rPr>
          <w:rFonts w:ascii="Sylfaen" w:hAnsi="Sylfaen"/>
          <w:lang w:val="ka-GE"/>
        </w:rPr>
        <w:t xml:space="preserve"> გაზიარების თაობაზე</w:t>
      </w:r>
      <w:r w:rsidR="003B3B7B" w:rsidRPr="00AA6314">
        <w:rPr>
          <w:rFonts w:ascii="Sylfaen" w:hAnsi="Sylfaen"/>
          <w:lang w:val="ka-GE"/>
        </w:rPr>
        <w:t>, ვფიქრობთ, ერთის მხრივ მკვეთრად შეაფერხებს ძირითადი ფუნქციური საქმიანობის მიზანმიმართულად შესრულებას და ასევე, წინააღმდეგობაში მოდის მოქმედი კანონმდებლობით დადგენილ, საჯარო სამართლის იურიდიული პირის ფუნქციონირების ძირითად რეგულაციებთან და პრინციპებთან, შემდეგი გარემოებების გამო:</w:t>
      </w:r>
    </w:p>
    <w:p w:rsidR="00EE5002" w:rsidRPr="00AA6314" w:rsidRDefault="00EE5002" w:rsidP="006F0202">
      <w:pPr>
        <w:jc w:val="both"/>
        <w:rPr>
          <w:rFonts w:ascii="Sylfaen" w:hAnsi="Sylfaen"/>
          <w:lang w:val="ka-GE"/>
        </w:rPr>
      </w:pPr>
      <w:r w:rsidRPr="00AA6314">
        <w:rPr>
          <w:rFonts w:ascii="Sylfaen" w:hAnsi="Sylfaen"/>
          <w:bCs/>
          <w:lang w:val="x-none"/>
        </w:rPr>
        <w:t>ს</w:t>
      </w:r>
      <w:r w:rsidRPr="00AA6314">
        <w:rPr>
          <w:rFonts w:ascii="Sylfaen" w:hAnsi="Sylfaen"/>
          <w:bCs/>
          <w:lang w:val="ka-GE"/>
        </w:rPr>
        <w:t xml:space="preserve">აჯარო სამართლის </w:t>
      </w:r>
      <w:r w:rsidRPr="00AA6314">
        <w:rPr>
          <w:rFonts w:ascii="Sylfaen" w:hAnsi="Sylfaen"/>
          <w:bCs/>
          <w:lang w:val="x-none"/>
        </w:rPr>
        <w:t>ი</w:t>
      </w:r>
      <w:r w:rsidRPr="00AA6314">
        <w:rPr>
          <w:rFonts w:ascii="Sylfaen" w:hAnsi="Sylfaen"/>
          <w:bCs/>
          <w:lang w:val="ka-GE"/>
        </w:rPr>
        <w:t xml:space="preserve">ურიდიული </w:t>
      </w:r>
      <w:r w:rsidRPr="00AA6314">
        <w:rPr>
          <w:rFonts w:ascii="Sylfaen" w:hAnsi="Sylfaen"/>
          <w:bCs/>
          <w:lang w:val="x-none"/>
        </w:rPr>
        <w:t>პ</w:t>
      </w:r>
      <w:r w:rsidRPr="00AA6314">
        <w:rPr>
          <w:rFonts w:ascii="Sylfaen" w:hAnsi="Sylfaen"/>
          <w:bCs/>
          <w:lang w:val="ka-GE"/>
        </w:rPr>
        <w:t>ირი</w:t>
      </w:r>
      <w:r w:rsidRPr="00AA6314">
        <w:rPr>
          <w:rFonts w:ascii="Sylfaen" w:hAnsi="Sylfaen"/>
          <w:bCs/>
          <w:lang w:val="x-none"/>
        </w:rPr>
        <w:t xml:space="preserve"> </w:t>
      </w:r>
      <w:r w:rsidRPr="00AA6314">
        <w:rPr>
          <w:rFonts w:ascii="Sylfaen" w:hAnsi="Sylfaen"/>
          <w:bCs/>
          <w:lang w:val="ka-GE"/>
        </w:rPr>
        <w:t xml:space="preserve">- </w:t>
      </w:r>
      <w:r w:rsidRPr="00AA6314">
        <w:rPr>
          <w:rFonts w:ascii="Sylfaen" w:hAnsi="Sylfaen"/>
          <w:bCs/>
          <w:lang w:val="x-none"/>
        </w:rPr>
        <w:t>ლ.</w:t>
      </w:r>
      <w:r w:rsidRPr="00AA6314">
        <w:rPr>
          <w:rFonts w:ascii="Sylfaen" w:hAnsi="Sylfaen"/>
          <w:bCs/>
          <w:lang w:val="ka-GE"/>
        </w:rPr>
        <w:t xml:space="preserve"> </w:t>
      </w:r>
      <w:r w:rsidRPr="00AA6314">
        <w:rPr>
          <w:rFonts w:ascii="Sylfaen" w:hAnsi="Sylfaen"/>
          <w:bCs/>
          <w:lang w:val="x-none"/>
        </w:rPr>
        <w:t>საყვარელიძი</w:t>
      </w:r>
      <w:r w:rsidRPr="00AA6314">
        <w:rPr>
          <w:rFonts w:ascii="Sylfaen" w:hAnsi="Sylfaen"/>
          <w:bCs/>
          <w:lang w:val="ka-GE"/>
        </w:rPr>
        <w:t>ს</w:t>
      </w:r>
      <w:r w:rsidRPr="00AA6314">
        <w:rPr>
          <w:rFonts w:ascii="Sylfaen" w:hAnsi="Sylfaen"/>
          <w:bCs/>
          <w:lang w:val="x-none"/>
        </w:rPr>
        <w:t xml:space="preserve"> სახელობის დაავადებათა კონტროლისა და საზოგადოებრივი ჯანმრთელობის ეროვნული ცენტრი</w:t>
      </w:r>
      <w:r w:rsidR="00834576" w:rsidRPr="00AA6314">
        <w:rPr>
          <w:rFonts w:ascii="Sylfaen" w:hAnsi="Sylfaen"/>
          <w:bCs/>
          <w:lang w:val="ka-GE"/>
        </w:rPr>
        <w:t xml:space="preserve"> (შემდგომში - ცენტი)</w:t>
      </w:r>
      <w:r w:rsidRPr="00AA6314">
        <w:rPr>
          <w:rFonts w:ascii="Sylfaen" w:hAnsi="Sylfaen"/>
          <w:bCs/>
          <w:lang w:val="x-none"/>
        </w:rPr>
        <w:t xml:space="preserve"> </w:t>
      </w:r>
      <w:r w:rsidR="00AE62F7" w:rsidRPr="00AA6314">
        <w:rPr>
          <w:rFonts w:ascii="Sylfaen" w:hAnsi="Sylfaen"/>
          <w:bCs/>
          <w:lang w:val="ka-GE"/>
        </w:rPr>
        <w:t>შექმნილია „</w:t>
      </w:r>
      <w:r w:rsidR="00AE62F7" w:rsidRPr="00AA6314">
        <w:rPr>
          <w:rFonts w:ascii="Sylfaen" w:hAnsi="Sylfaen"/>
          <w:bCs/>
          <w:lang w:val="x-none"/>
        </w:rPr>
        <w:t>ს</w:t>
      </w:r>
      <w:r w:rsidR="00AE62F7" w:rsidRPr="00AA6314">
        <w:rPr>
          <w:rFonts w:ascii="Sylfaen" w:hAnsi="Sylfaen"/>
          <w:bCs/>
          <w:lang w:val="ka-GE"/>
        </w:rPr>
        <w:t xml:space="preserve">აჯარო სამართლის </w:t>
      </w:r>
      <w:r w:rsidR="00AE62F7" w:rsidRPr="00AA6314">
        <w:rPr>
          <w:rFonts w:ascii="Sylfaen" w:hAnsi="Sylfaen"/>
          <w:bCs/>
          <w:lang w:val="x-none"/>
        </w:rPr>
        <w:t>ი</w:t>
      </w:r>
      <w:r w:rsidR="00AE62F7" w:rsidRPr="00AA6314">
        <w:rPr>
          <w:rFonts w:ascii="Sylfaen" w:hAnsi="Sylfaen"/>
          <w:bCs/>
          <w:lang w:val="ka-GE"/>
        </w:rPr>
        <w:t xml:space="preserve">ურიდიული </w:t>
      </w:r>
      <w:r w:rsidR="00AE62F7" w:rsidRPr="00AA6314">
        <w:rPr>
          <w:rFonts w:ascii="Sylfaen" w:hAnsi="Sylfaen"/>
          <w:bCs/>
          <w:lang w:val="x-none"/>
        </w:rPr>
        <w:t>პ</w:t>
      </w:r>
      <w:r w:rsidR="00AE62F7" w:rsidRPr="00AA6314">
        <w:rPr>
          <w:rFonts w:ascii="Sylfaen" w:hAnsi="Sylfaen"/>
          <w:bCs/>
          <w:lang w:val="ka-GE"/>
        </w:rPr>
        <w:t>ირის შესახებ“ საქართველოს კანონის</w:t>
      </w:r>
      <w:r w:rsidR="00834576" w:rsidRPr="00AA6314">
        <w:rPr>
          <w:rFonts w:ascii="Sylfaen" w:hAnsi="Sylfaen"/>
          <w:bCs/>
          <w:lang w:val="ka-GE"/>
        </w:rPr>
        <w:t>ა</w:t>
      </w:r>
      <w:r w:rsidR="00AE62F7" w:rsidRPr="00AA6314">
        <w:rPr>
          <w:rFonts w:ascii="Sylfaen" w:hAnsi="Sylfaen"/>
          <w:bCs/>
          <w:lang w:val="ka-GE"/>
        </w:rPr>
        <w:t xml:space="preserve"> </w:t>
      </w:r>
      <w:r w:rsidR="00834576" w:rsidRPr="00AA6314">
        <w:rPr>
          <w:rFonts w:ascii="Sylfaen" w:hAnsi="Sylfaen"/>
          <w:bCs/>
          <w:lang w:val="ka-GE"/>
        </w:rPr>
        <w:t>და</w:t>
      </w:r>
      <w:r w:rsidR="00AE62F7" w:rsidRPr="00AA6314">
        <w:rPr>
          <w:rFonts w:ascii="Sylfaen" w:hAnsi="Sylfaen"/>
          <w:bCs/>
          <w:lang w:val="ka-GE"/>
        </w:rPr>
        <w:t xml:space="preserve"> </w:t>
      </w:r>
      <w:r w:rsidR="00AE62F7" w:rsidRPr="00AA6314">
        <w:rPr>
          <w:rFonts w:ascii="Sylfaen" w:hAnsi="Sylfaen"/>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სსიპ − ლ.საყვარელიძის სახელობის დაავადებათა კონტროლისა და საზოგადოებრივი ჯანმრთელობის ეროვნული ცენტრის დაფუძნების შესახებ” საქართველოს მთავრობის 2014 წლის 6 თებერვლის №122 დადგენილების საფუძველზე</w:t>
      </w:r>
      <w:r w:rsidR="00834576" w:rsidRPr="00AA6314">
        <w:rPr>
          <w:rFonts w:ascii="Sylfaen" w:hAnsi="Sylfaen"/>
        </w:rPr>
        <w:t>. ამავე დადგენილები</w:t>
      </w:r>
      <w:r w:rsidR="00834576" w:rsidRPr="00AA6314">
        <w:rPr>
          <w:rFonts w:ascii="Sylfaen" w:hAnsi="Sylfaen"/>
          <w:lang w:val="ka-GE"/>
        </w:rPr>
        <w:t xml:space="preserve">თ, ცენტრის სახელმწიფო კონტროლს უზრუნველყოფს </w:t>
      </w:r>
      <w:r w:rsidR="00834576" w:rsidRPr="00AA6314">
        <w:rPr>
          <w:rFonts w:ascii="Sylfaen" w:hAnsi="Sylfaen"/>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834576" w:rsidRPr="00AA6314">
        <w:rPr>
          <w:rFonts w:ascii="Sylfaen" w:hAnsi="Sylfaen"/>
          <w:lang w:val="ka-GE"/>
        </w:rPr>
        <w:t>.</w:t>
      </w:r>
    </w:p>
    <w:p w:rsidR="00AE62F7" w:rsidRPr="00AA6314" w:rsidRDefault="00AE62F7" w:rsidP="00AE62F7">
      <w:pPr>
        <w:jc w:val="both"/>
        <w:rPr>
          <w:rFonts w:ascii="Sylfaen" w:eastAsia="Times New Roman" w:hAnsi="Sylfaen" w:cs="Sylfaen"/>
          <w:noProof/>
          <w:lang w:val="ka-GE" w:eastAsia="x-none"/>
        </w:rPr>
      </w:pPr>
      <w:r w:rsidRPr="00AA6314">
        <w:rPr>
          <w:rFonts w:ascii="Sylfaen" w:eastAsia="Times New Roman" w:hAnsi="Sylfaen" w:cs="Sylfaen"/>
          <w:noProof/>
          <w:lang w:eastAsia="x-none"/>
        </w:rPr>
        <w:t>„საჯარო სამართლის იურიდიული პირის შესახებ“</w:t>
      </w:r>
      <w:r w:rsidRPr="00AA6314">
        <w:rPr>
          <w:rFonts w:ascii="Sylfaen" w:eastAsia="Times New Roman" w:hAnsi="Sylfaen" w:cs="Sylfaen"/>
          <w:noProof/>
          <w:lang w:val="ka-GE" w:eastAsia="x-none"/>
        </w:rPr>
        <w:t xml:space="preserve"> საქართველოს </w:t>
      </w:r>
      <w:r w:rsidRPr="00AA6314">
        <w:rPr>
          <w:rFonts w:ascii="Sylfaen" w:eastAsia="Times New Roman" w:hAnsi="Sylfaen" w:cs="Sylfaen"/>
          <w:noProof/>
          <w:lang w:eastAsia="x-none"/>
        </w:rPr>
        <w:t xml:space="preserve">კანონის </w:t>
      </w:r>
      <w:r w:rsidR="00C027AD" w:rsidRPr="00AA6314">
        <w:rPr>
          <w:rFonts w:ascii="Sylfaen" w:eastAsia="Times New Roman" w:hAnsi="Sylfaen" w:cs="Sylfaen"/>
          <w:noProof/>
          <w:lang w:val="ka-GE" w:eastAsia="x-none"/>
        </w:rPr>
        <w:t xml:space="preserve">(შემდგომში - კანონი) </w:t>
      </w:r>
      <w:r w:rsidRPr="00AA6314">
        <w:rPr>
          <w:rFonts w:ascii="Sylfaen" w:eastAsia="Times New Roman" w:hAnsi="Sylfaen" w:cs="Sylfaen"/>
          <w:noProof/>
          <w:lang w:eastAsia="x-none"/>
        </w:rPr>
        <w:t>მოთხოვნ</w:t>
      </w:r>
      <w:r w:rsidRPr="00AA6314">
        <w:rPr>
          <w:rFonts w:ascii="Sylfaen" w:eastAsia="Times New Roman" w:hAnsi="Sylfaen" w:cs="Sylfaen"/>
          <w:noProof/>
          <w:lang w:val="ka-GE" w:eastAsia="x-none"/>
        </w:rPr>
        <w:t>ათა</w:t>
      </w:r>
      <w:r w:rsidRPr="00AA6314">
        <w:rPr>
          <w:rFonts w:ascii="Sylfaen" w:eastAsia="Times New Roman" w:hAnsi="Sylfaen" w:cs="Sylfaen"/>
          <w:noProof/>
          <w:lang w:eastAsia="x-none"/>
        </w:rPr>
        <w:t xml:space="preserve"> მიხედვით, ცენტრი, როგორც საჯარო სამართლის იურიდიული პირი, წარმოადგენს საკანონმდებლო და სახელმწიფო მმართველობის ორგანოებისაგან განცალკევებული ორგანიზაციას, რომელიც სახელმწიფოს კონტროლით დამოუკიდებლად ახორციელებს შესაბამის საჯარო საქმიანობას (კანონის მე-2 მუხლი)</w:t>
      </w:r>
      <w:r w:rsidRPr="00AA6314">
        <w:rPr>
          <w:rFonts w:ascii="Sylfaen" w:eastAsia="Times New Roman" w:hAnsi="Sylfaen" w:cs="Sylfaen"/>
          <w:noProof/>
          <w:lang w:val="ka-GE" w:eastAsia="x-none"/>
        </w:rPr>
        <w:t xml:space="preserve">, </w:t>
      </w:r>
      <w:r w:rsidR="006F0202" w:rsidRPr="00AA6314">
        <w:rPr>
          <w:rFonts w:ascii="Sylfaen" w:hAnsi="Sylfaen"/>
          <w:bCs/>
          <w:lang w:val="x-none"/>
        </w:rPr>
        <w:t>დასახული მიზნებისა და დაკისრებული ფუნქციების განსახორციელებლად</w:t>
      </w:r>
      <w:r w:rsidRPr="00AA6314">
        <w:rPr>
          <w:rFonts w:ascii="Sylfaen" w:hAnsi="Sylfaen"/>
          <w:bCs/>
          <w:lang w:val="ka-GE"/>
        </w:rPr>
        <w:t xml:space="preserve">, ცენტრს </w:t>
      </w:r>
      <w:r w:rsidR="006F0202" w:rsidRPr="00AA6314">
        <w:rPr>
          <w:rFonts w:ascii="Sylfaen" w:hAnsi="Sylfaen"/>
          <w:bCs/>
          <w:lang w:val="x-none"/>
        </w:rPr>
        <w:t>აქვს სპეციალური უფლებაუნარიანობა</w:t>
      </w:r>
      <w:r w:rsidRPr="00AA6314">
        <w:rPr>
          <w:rFonts w:ascii="Sylfaen" w:hAnsi="Sylfaen"/>
          <w:bCs/>
          <w:lang w:val="ka-GE"/>
        </w:rPr>
        <w:t xml:space="preserve">, </w:t>
      </w:r>
      <w:r w:rsidR="006F0202" w:rsidRPr="00AA6314">
        <w:rPr>
          <w:rFonts w:ascii="Sylfaen" w:hAnsi="Sylfaen"/>
          <w:bCs/>
          <w:lang w:val="x-none"/>
        </w:rPr>
        <w:t>იგი საკუთარი სახელით იძენს უფლებებსა და მოვალეობებს, დებს გარიგებებს</w:t>
      </w:r>
      <w:r w:rsidRPr="00AA6314">
        <w:rPr>
          <w:rFonts w:ascii="Sylfaen" w:hAnsi="Sylfaen"/>
          <w:bCs/>
          <w:lang w:val="ka-GE"/>
        </w:rPr>
        <w:t xml:space="preserve"> </w:t>
      </w:r>
      <w:r w:rsidRPr="00AA6314">
        <w:rPr>
          <w:rFonts w:ascii="Sylfaen" w:eastAsia="Times New Roman" w:hAnsi="Sylfaen" w:cs="Sylfaen"/>
          <w:noProof/>
          <w:lang w:eastAsia="x-none"/>
        </w:rPr>
        <w:t>(კანონის მე-3 მუხლი)</w:t>
      </w:r>
      <w:r w:rsidR="00C027AD" w:rsidRPr="00AA6314">
        <w:rPr>
          <w:rFonts w:ascii="Sylfaen" w:eastAsia="Times New Roman" w:hAnsi="Sylfaen" w:cs="Sylfaen"/>
          <w:noProof/>
          <w:lang w:val="ka-GE" w:eastAsia="x-none"/>
        </w:rPr>
        <w:t>.</w:t>
      </w:r>
      <w:r w:rsidR="005509A9" w:rsidRPr="00AA6314">
        <w:rPr>
          <w:rFonts w:ascii="Sylfaen" w:eastAsia="Times New Roman" w:hAnsi="Sylfaen" w:cs="Sylfaen"/>
          <w:noProof/>
          <w:lang w:val="ka-GE" w:eastAsia="x-none"/>
        </w:rPr>
        <w:t xml:space="preserve"> </w:t>
      </w:r>
    </w:p>
    <w:p w:rsidR="005509A9" w:rsidRPr="00AA6314" w:rsidRDefault="005509A9" w:rsidP="005509A9">
      <w:pPr>
        <w:jc w:val="both"/>
        <w:rPr>
          <w:rFonts w:ascii="Sylfaen" w:hAnsi="Sylfaen"/>
          <w:bCs/>
          <w:lang w:val="ka-GE"/>
        </w:rPr>
      </w:pPr>
      <w:r w:rsidRPr="00AA6314">
        <w:rPr>
          <w:rFonts w:ascii="Sylfaen" w:hAnsi="Sylfaen"/>
          <w:bCs/>
          <w:lang w:val="x-none"/>
        </w:rPr>
        <w:t xml:space="preserve">ცენტრს მართავს ხელმძღვანელი, რომელიც საქმეებს უძღვება ერთპიროვნულად, მასვე ეკისრება ცენტრის წარმომადგენლობა და პერსონალურად აგებს პასუხს მისი საქმიანობის სწორად წარმართვაზე </w:t>
      </w:r>
      <w:r w:rsidRPr="00AA6314">
        <w:rPr>
          <w:rFonts w:ascii="Sylfaen" w:hAnsi="Sylfaen"/>
          <w:bCs/>
          <w:lang w:val="ka-GE"/>
        </w:rPr>
        <w:t>(კანონის მე-10 მუხლი)</w:t>
      </w:r>
      <w:r w:rsidR="00F00B26" w:rsidRPr="00AA6314">
        <w:rPr>
          <w:rFonts w:ascii="Sylfaen" w:hAnsi="Sylfaen"/>
          <w:bCs/>
          <w:lang w:val="ka-GE"/>
        </w:rPr>
        <w:t>.</w:t>
      </w:r>
    </w:p>
    <w:p w:rsidR="00C72FEF" w:rsidRPr="00AA6314" w:rsidRDefault="00C027AD" w:rsidP="00C72FEF">
      <w:pPr>
        <w:pStyle w:val="Normal0"/>
        <w:tabs>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eastAsia="x-none"/>
        </w:rPr>
      </w:pPr>
      <w:r w:rsidRPr="00AA6314">
        <w:rPr>
          <w:rFonts w:ascii="Sylfaen" w:eastAsia="Times New Roman" w:hAnsi="Sylfaen" w:cs="Sylfaen"/>
          <w:noProof/>
          <w:sz w:val="22"/>
          <w:szCs w:val="22"/>
          <w:lang w:eastAsia="x-none"/>
        </w:rPr>
        <w:t>რაც შეეხება სახელმწიფო კონტროლს, იგი გულისხმობს ცენტრის მიერ განხორციელებული საქმიანობის კანონიერების, მიზანშეწონილობის, ეფექტიანობისა და საფინანსო-ეკონომიკური საქმიანობის ზედამხედველობას</w:t>
      </w:r>
      <w:r w:rsidRPr="00AA6314">
        <w:rPr>
          <w:rFonts w:ascii="Sylfaen" w:eastAsia="Times New Roman" w:hAnsi="Sylfaen" w:cs="Sylfaen"/>
          <w:noProof/>
          <w:sz w:val="22"/>
          <w:szCs w:val="22"/>
          <w:lang w:val="ka-GE" w:eastAsia="x-none"/>
        </w:rPr>
        <w:t xml:space="preserve"> (კანონის მე-11 მუხლი)</w:t>
      </w:r>
      <w:r w:rsidRPr="00AA6314">
        <w:rPr>
          <w:rFonts w:ascii="Sylfaen" w:eastAsia="Times New Roman" w:hAnsi="Sylfaen" w:cs="Sylfaen"/>
          <w:noProof/>
          <w:sz w:val="22"/>
          <w:szCs w:val="22"/>
          <w:lang w:eastAsia="x-none"/>
        </w:rPr>
        <w:t>.</w:t>
      </w:r>
      <w:r w:rsidR="00C72FEF" w:rsidRPr="00AA6314">
        <w:rPr>
          <w:rFonts w:ascii="Sylfaen" w:eastAsia="Times New Roman" w:hAnsi="Sylfaen" w:cs="Sylfaen"/>
          <w:noProof/>
          <w:sz w:val="22"/>
          <w:szCs w:val="22"/>
          <w:lang w:val="ka-GE" w:eastAsia="x-none"/>
        </w:rPr>
        <w:t xml:space="preserve"> ვფიქრობთ, ცენტრის ფუნქციური საქმიანობის თუნდაც ნაწილობრივ სამინისტროს ცენტრალური აპარატის მიერ განხორციელება წარმოქმნის ინტერესთა კონფლიქტს, სამინისტროსთვის კანონით მინიჭებული  მაკონტროლებელი ფუნქციის სრულყოფილად განხორციელებისთვის.</w:t>
      </w:r>
    </w:p>
    <w:p w:rsidR="00C027AD" w:rsidRPr="00AA6314" w:rsidRDefault="00C027AD" w:rsidP="00AE62F7">
      <w:pPr>
        <w:jc w:val="both"/>
        <w:rPr>
          <w:rFonts w:ascii="Sylfaen" w:eastAsia="Times New Roman" w:hAnsi="Sylfaen" w:cs="Sylfaen"/>
          <w:noProof/>
          <w:lang w:val="ka-GE" w:eastAsia="x-none"/>
        </w:rPr>
      </w:pPr>
    </w:p>
    <w:p w:rsidR="00AE62F7" w:rsidRPr="00AA6314" w:rsidRDefault="00C027AD" w:rsidP="006F0202">
      <w:pPr>
        <w:jc w:val="both"/>
        <w:rPr>
          <w:rFonts w:ascii="Sylfaen" w:hAnsi="Sylfaen"/>
          <w:bCs/>
          <w:lang w:val="ka-GE"/>
        </w:rPr>
      </w:pPr>
      <w:r w:rsidRPr="00AA6314">
        <w:rPr>
          <w:rFonts w:ascii="Sylfaen" w:hAnsi="Sylfaen"/>
          <w:bCs/>
          <w:lang w:val="ka-GE"/>
        </w:rPr>
        <w:t>ამასთანავე, კანონითვეა განსაზღვრული იქ ქმედებები</w:t>
      </w:r>
      <w:r w:rsidR="005509A9" w:rsidRPr="00AA6314">
        <w:rPr>
          <w:rFonts w:ascii="Sylfaen" w:hAnsi="Sylfaen"/>
          <w:bCs/>
          <w:lang w:val="ka-GE"/>
        </w:rPr>
        <w:t xml:space="preserve"> </w:t>
      </w:r>
      <w:r w:rsidR="005509A9" w:rsidRPr="00AA6314">
        <w:rPr>
          <w:rFonts w:ascii="Sylfaen" w:eastAsia="Times New Roman" w:hAnsi="Sylfaen" w:cs="Sylfaen"/>
          <w:noProof/>
          <w:lang w:val="ka-GE" w:eastAsia="x-none"/>
        </w:rPr>
        <w:t>(</w:t>
      </w:r>
      <w:r w:rsidR="005509A9" w:rsidRPr="00AA6314">
        <w:rPr>
          <w:rFonts w:ascii="Sylfaen" w:eastAsia="Times New Roman" w:hAnsi="Sylfaen" w:cs="Sylfaen"/>
          <w:noProof/>
          <w:lang w:eastAsia="x-none"/>
        </w:rPr>
        <w:t>უძრავი ქონების შეძენა, გასხვისება და დატვირთვა</w:t>
      </w:r>
      <w:r w:rsidR="005509A9" w:rsidRPr="00AA6314">
        <w:rPr>
          <w:rFonts w:ascii="Sylfaen" w:eastAsia="Times New Roman" w:hAnsi="Sylfaen" w:cs="Sylfaen"/>
          <w:noProof/>
          <w:lang w:val="ka-GE" w:eastAsia="x-none"/>
        </w:rPr>
        <w:t xml:space="preserve">, </w:t>
      </w:r>
      <w:r w:rsidR="005509A9" w:rsidRPr="00AA6314">
        <w:rPr>
          <w:rFonts w:ascii="Sylfaen" w:eastAsia="Times New Roman" w:hAnsi="Sylfaen" w:cs="Sylfaen"/>
          <w:noProof/>
          <w:lang w:eastAsia="x-none"/>
        </w:rPr>
        <w:t>სესხის აღება</w:t>
      </w:r>
      <w:r w:rsidR="005509A9" w:rsidRPr="00AA6314">
        <w:rPr>
          <w:rFonts w:ascii="Sylfaen" w:eastAsia="Times New Roman" w:hAnsi="Sylfaen" w:cs="Sylfaen"/>
          <w:noProof/>
          <w:lang w:val="ka-GE" w:eastAsia="x-none"/>
        </w:rPr>
        <w:t>,</w:t>
      </w:r>
      <w:r w:rsidR="005509A9" w:rsidRPr="00AA6314">
        <w:rPr>
          <w:rFonts w:ascii="Sylfaen" w:eastAsia="Times New Roman" w:hAnsi="Sylfaen" w:cs="Sylfaen"/>
          <w:noProof/>
          <w:lang w:eastAsia="x-none"/>
        </w:rPr>
        <w:t xml:space="preserve"> თავდებობა</w:t>
      </w:r>
      <w:r w:rsidR="005509A9" w:rsidRPr="00AA6314">
        <w:rPr>
          <w:rFonts w:ascii="Sylfaen" w:eastAsia="Times New Roman" w:hAnsi="Sylfaen" w:cs="Sylfaen"/>
          <w:noProof/>
          <w:lang w:val="ka-GE" w:eastAsia="x-none"/>
        </w:rPr>
        <w:t xml:space="preserve">, </w:t>
      </w:r>
      <w:r w:rsidR="005509A9" w:rsidRPr="00AA6314">
        <w:rPr>
          <w:rFonts w:ascii="Sylfaen" w:eastAsia="Times New Roman" w:hAnsi="Sylfaen" w:cs="Sylfaen"/>
          <w:noProof/>
          <w:lang w:eastAsia="x-none"/>
        </w:rPr>
        <w:t>ბიუჯეტის,</w:t>
      </w:r>
      <w:r w:rsidR="005509A9" w:rsidRPr="00AA6314">
        <w:rPr>
          <w:rFonts w:ascii="Sylfaen" w:eastAsia="Times New Roman" w:hAnsi="Sylfaen" w:cs="Sylfaen"/>
          <w:noProof/>
          <w:lang w:val="ka-GE" w:eastAsia="x-none"/>
        </w:rPr>
        <w:t xml:space="preserve"> </w:t>
      </w:r>
      <w:r w:rsidR="005509A9" w:rsidRPr="00AA6314">
        <w:rPr>
          <w:rFonts w:ascii="Sylfaen" w:eastAsia="Times New Roman" w:hAnsi="Sylfaen" w:cs="Sylfaen"/>
          <w:noProof/>
          <w:lang w:eastAsia="x-none"/>
        </w:rPr>
        <w:t>საშტატო ნუსხისა და სახელფასო ფონდის განსაზღვრა</w:t>
      </w:r>
      <w:r w:rsidR="005509A9" w:rsidRPr="00AA6314">
        <w:rPr>
          <w:rFonts w:ascii="Sylfaen" w:eastAsia="Times New Roman" w:hAnsi="Sylfaen" w:cs="Sylfaen"/>
          <w:noProof/>
          <w:lang w:val="ka-GE" w:eastAsia="x-none"/>
        </w:rPr>
        <w:t xml:space="preserve"> და სხვა)</w:t>
      </w:r>
      <w:r w:rsidRPr="00AA6314">
        <w:rPr>
          <w:rFonts w:ascii="Sylfaen" w:hAnsi="Sylfaen"/>
          <w:bCs/>
          <w:lang w:val="ka-GE"/>
        </w:rPr>
        <w:t>, რაც ცენტრმა შეიძლება განახორციელოს სახელმწიფო კონტროლის განმახორციელებლი ორგანის თანხმობით (კანონის მე-12 მუხლი)</w:t>
      </w:r>
      <w:r w:rsidR="00F00B26" w:rsidRPr="00AA6314">
        <w:rPr>
          <w:rFonts w:ascii="Sylfaen" w:hAnsi="Sylfaen"/>
          <w:bCs/>
          <w:lang w:val="ka-GE"/>
        </w:rPr>
        <w:t>.</w:t>
      </w:r>
    </w:p>
    <w:p w:rsidR="00AA6314" w:rsidRPr="00AA6314" w:rsidRDefault="005509A9" w:rsidP="00AA6314">
      <w:pPr>
        <w:widowControl w:val="0"/>
        <w:tabs>
          <w:tab w:val="left" w:pos="9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noProof/>
          <w:lang w:val="x-none" w:eastAsia="x-none"/>
        </w:rPr>
      </w:pPr>
      <w:r w:rsidRPr="00AA6314">
        <w:rPr>
          <w:rFonts w:ascii="Sylfaen" w:eastAsia="Times New Roman" w:hAnsi="Sylfaen" w:cs="Sylfaen"/>
          <w:noProof/>
          <w:lang w:val="ka-GE" w:eastAsia="x-none"/>
        </w:rPr>
        <w:lastRenderedPageBreak/>
        <w:t xml:space="preserve">ასევე აღსანიშნავია, რომ ცენტრი </w:t>
      </w:r>
      <w:r w:rsidR="006F0202" w:rsidRPr="00AA6314">
        <w:rPr>
          <w:rFonts w:ascii="Sylfaen" w:eastAsia="Times New Roman" w:hAnsi="Sylfaen" w:cs="Sylfaen"/>
          <w:noProof/>
          <w:lang w:val="x-none" w:eastAsia="x-none"/>
        </w:rPr>
        <w:t>ვალდებულია საქართველოს კანონმდებლობით დადგენილი წესით</w:t>
      </w:r>
      <w:r w:rsidRPr="00AA6314">
        <w:rPr>
          <w:rFonts w:ascii="Sylfaen" w:eastAsia="Times New Roman" w:hAnsi="Sylfaen" w:cs="Sylfaen"/>
          <w:noProof/>
          <w:lang w:val="ka-GE" w:eastAsia="x-none"/>
        </w:rPr>
        <w:t xml:space="preserve">, თავადვე </w:t>
      </w:r>
      <w:r w:rsidR="006F0202" w:rsidRPr="00AA6314">
        <w:rPr>
          <w:rFonts w:ascii="Sylfaen" w:eastAsia="Times New Roman" w:hAnsi="Sylfaen" w:cs="Sylfaen"/>
          <w:noProof/>
          <w:lang w:val="x-none" w:eastAsia="x-none"/>
        </w:rPr>
        <w:t>აწარმოოს საფინანსო-ეკონომიკური საქმიანობის აღრიცხვა-ანგარიშგება, შეადგინოს ბალანსი და დასამტკიცებლად წარუდგინოს სახელმწიფო კონ</w:t>
      </w:r>
      <w:r w:rsidR="00F00B26" w:rsidRPr="00AA6314">
        <w:rPr>
          <w:rFonts w:ascii="Sylfaen" w:eastAsia="Times New Roman" w:hAnsi="Sylfaen" w:cs="Sylfaen"/>
          <w:noProof/>
          <w:lang w:val="x-none" w:eastAsia="x-none"/>
        </w:rPr>
        <w:t xml:space="preserve">ტროლის განმახორციელებელ ორგანოს </w:t>
      </w:r>
      <w:r w:rsidR="00F00B26" w:rsidRPr="00AA6314">
        <w:rPr>
          <w:rFonts w:ascii="Sylfaen" w:eastAsia="Times New Roman" w:hAnsi="Sylfaen" w:cs="Sylfaen"/>
          <w:noProof/>
          <w:lang w:val="ka-GE" w:eastAsia="x-none"/>
        </w:rPr>
        <w:t>(კანონის მე-14 მუხლი).</w:t>
      </w:r>
      <w:r w:rsidR="00AA6314" w:rsidRPr="00AA6314">
        <w:rPr>
          <w:rFonts w:ascii="Sylfaen" w:eastAsia="Times New Roman" w:hAnsi="Sylfaen" w:cs="Sylfaen"/>
          <w:noProof/>
          <w:lang w:val="ka-GE" w:eastAsia="x-none"/>
        </w:rPr>
        <w:t xml:space="preserve"> შესაბამისად, ვერ მოხდება აღნიშნული ფუნქციის სხვა უწყებაზე გადაბარება.  საქმიანობის მოცულობასთან დაკავშირებით, </w:t>
      </w:r>
      <w:r w:rsidR="00AA6314" w:rsidRPr="00AA6314">
        <w:rPr>
          <w:rFonts w:ascii="Sylfaen" w:eastAsia="Times New Roman" w:hAnsi="Sylfaen" w:cs="Sylfaen"/>
          <w:noProof/>
          <w:lang w:val="x-none" w:eastAsia="x-none"/>
        </w:rPr>
        <w:t>მოგ</w:t>
      </w:r>
      <w:r w:rsidR="00AA6314" w:rsidRPr="00AA6314">
        <w:rPr>
          <w:rFonts w:ascii="Sylfaen" w:eastAsia="Times New Roman" w:hAnsi="Sylfaen" w:cs="Sylfaen"/>
          <w:noProof/>
          <w:lang w:val="ka-GE" w:eastAsia="x-none"/>
        </w:rPr>
        <w:t>ახსენებთ, რომ</w:t>
      </w:r>
      <w:r w:rsidR="00AA6314" w:rsidRPr="00AA6314">
        <w:rPr>
          <w:rFonts w:ascii="Sylfaen" w:eastAsia="Times New Roman" w:hAnsi="Sylfaen" w:cs="Sylfaen"/>
          <w:noProof/>
          <w:lang w:val="x-none" w:eastAsia="x-none"/>
        </w:rPr>
        <w:t xml:space="preserve"> ცენტრის</w:t>
      </w:r>
      <w:r w:rsidR="003129B9">
        <w:rPr>
          <w:rFonts w:ascii="Sylfaen" w:eastAsia="Times New Roman" w:hAnsi="Sylfaen" w:cs="Sylfaen"/>
          <w:noProof/>
          <w:lang w:val="ka-GE" w:eastAsia="x-none"/>
        </w:rPr>
        <w:t xml:space="preserve"> </w:t>
      </w:r>
      <w:r w:rsidR="00AA6314" w:rsidRPr="00AA6314">
        <w:rPr>
          <w:rFonts w:ascii="Sylfaen" w:eastAsia="Times New Roman" w:hAnsi="Sylfaen" w:cs="Sylfaen"/>
          <w:noProof/>
          <w:lang w:val="x-none" w:eastAsia="x-none"/>
        </w:rPr>
        <w:t xml:space="preserve"> </w:t>
      </w:r>
      <w:r w:rsidR="003129B9">
        <w:rPr>
          <w:rFonts w:ascii="Sylfaen" w:eastAsia="Times New Roman" w:hAnsi="Sylfaen" w:cs="Sylfaen"/>
          <w:noProof/>
          <w:lang w:val="ka-GE" w:eastAsia="x-none"/>
        </w:rPr>
        <w:t xml:space="preserve">მიმდინარე </w:t>
      </w:r>
      <w:r w:rsidR="003129B9">
        <w:rPr>
          <w:rFonts w:ascii="Sylfaen" w:eastAsia="Times New Roman" w:hAnsi="Sylfaen" w:cs="Sylfaen"/>
          <w:noProof/>
          <w:lang w:val="x-none" w:eastAsia="x-none"/>
        </w:rPr>
        <w:t>წლი</w:t>
      </w:r>
      <w:r w:rsidR="003129B9">
        <w:rPr>
          <w:rFonts w:ascii="Sylfaen" w:eastAsia="Times New Roman" w:hAnsi="Sylfaen" w:cs="Sylfaen"/>
          <w:noProof/>
          <w:lang w:val="ka-GE" w:eastAsia="x-none"/>
        </w:rPr>
        <w:t>ს</w:t>
      </w:r>
      <w:r w:rsidR="00AA6314" w:rsidRPr="00AA6314">
        <w:rPr>
          <w:rFonts w:ascii="Sylfaen" w:eastAsia="Times New Roman" w:hAnsi="Sylfaen" w:cs="Sylfaen"/>
          <w:noProof/>
          <w:lang w:val="x-none" w:eastAsia="x-none"/>
        </w:rPr>
        <w:t xml:space="preserve"> ბიუჯეტი 90 მლნ. ლარია</w:t>
      </w:r>
      <w:r w:rsidR="003129B9">
        <w:rPr>
          <w:rFonts w:ascii="Sylfaen" w:eastAsia="Times New Roman" w:hAnsi="Sylfaen" w:cs="Sylfaen"/>
          <w:noProof/>
          <w:lang w:val="ka-GE" w:eastAsia="x-none"/>
        </w:rPr>
        <w:t>,</w:t>
      </w:r>
      <w:r w:rsidR="00AA6314" w:rsidRPr="00AA6314">
        <w:rPr>
          <w:rFonts w:ascii="Sylfaen" w:eastAsia="Times New Roman" w:hAnsi="Sylfaen" w:cs="Sylfaen"/>
          <w:noProof/>
          <w:lang w:val="x-none" w:eastAsia="x-none"/>
        </w:rPr>
        <w:t xml:space="preserve"> ცენტრი მართავს 10 სახელმწიფო პროგრამასა და 62 საგრანტო პროექტს. ცენტრს ბუღალტრულად ბალანსზე ერიცხება 258 მლნ. ლარის ღირებულების აქტივები</w:t>
      </w:r>
      <w:r w:rsidR="003129B9">
        <w:rPr>
          <w:rFonts w:ascii="Sylfaen" w:eastAsia="Times New Roman" w:hAnsi="Sylfaen" w:cs="Sylfaen"/>
          <w:noProof/>
          <w:lang w:val="x-none" w:eastAsia="x-none"/>
        </w:rPr>
        <w:t>. ცენტრმა გასულ წელს</w:t>
      </w:r>
      <w:r w:rsidR="003129B9">
        <w:rPr>
          <w:rFonts w:ascii="Sylfaen" w:eastAsia="Times New Roman" w:hAnsi="Sylfaen" w:cs="Sylfaen"/>
          <w:noProof/>
          <w:lang w:val="ka-GE" w:eastAsia="x-none"/>
        </w:rPr>
        <w:t xml:space="preserve"> განახო</w:t>
      </w:r>
      <w:r w:rsidR="003129B9">
        <w:rPr>
          <w:rFonts w:ascii="Sylfaen" w:eastAsia="Times New Roman" w:hAnsi="Sylfaen" w:cs="Sylfaen"/>
          <w:noProof/>
          <w:lang w:val="x-none" w:eastAsia="x-none"/>
        </w:rPr>
        <w:t>რციელ</w:t>
      </w:r>
      <w:r w:rsidR="00AA6314" w:rsidRPr="00AA6314">
        <w:rPr>
          <w:rFonts w:ascii="Sylfaen" w:eastAsia="Times New Roman" w:hAnsi="Sylfaen" w:cs="Sylfaen"/>
          <w:noProof/>
          <w:lang w:val="x-none" w:eastAsia="x-none"/>
        </w:rPr>
        <w:t xml:space="preserve">ა 35 000-ზე მეტი ბუღალტრული </w:t>
      </w:r>
      <w:r w:rsidR="003129B9">
        <w:rPr>
          <w:rFonts w:ascii="Sylfaen" w:eastAsia="Times New Roman" w:hAnsi="Sylfaen" w:cs="Sylfaen"/>
          <w:noProof/>
          <w:lang w:val="ka-GE" w:eastAsia="x-none"/>
        </w:rPr>
        <w:t>გატარება</w:t>
      </w:r>
      <w:r w:rsidR="00AA6314" w:rsidRPr="00AA6314">
        <w:rPr>
          <w:rFonts w:ascii="Sylfaen" w:eastAsia="Times New Roman" w:hAnsi="Sylfaen" w:cs="Sylfaen"/>
          <w:noProof/>
          <w:lang w:val="x-none" w:eastAsia="x-none"/>
        </w:rPr>
        <w:t>, დაახლოებით 20 000 გადარიცხვა და 900 ზე მეტი სახელფასო უწყისი.</w:t>
      </w:r>
    </w:p>
    <w:p w:rsidR="003B3B7B" w:rsidRPr="00AA6314" w:rsidRDefault="003B3B7B" w:rsidP="008E7DAB">
      <w:pPr>
        <w:shd w:val="clear" w:color="auto" w:fill="FFFFFF"/>
        <w:spacing w:after="0" w:line="240" w:lineRule="auto"/>
        <w:jc w:val="both"/>
        <w:rPr>
          <w:rFonts w:ascii="Sylfaen" w:eastAsia="Times New Roman" w:hAnsi="Sylfaen" w:cs="Sylfaen"/>
          <w:noProof/>
          <w:lang w:val="x-none" w:eastAsia="x-none"/>
        </w:rPr>
      </w:pPr>
      <w:bookmarkStart w:id="0" w:name="_GoBack"/>
      <w:bookmarkEnd w:id="0"/>
    </w:p>
    <w:p w:rsidR="003B3B7B" w:rsidRPr="00AA6314" w:rsidRDefault="00AA6314" w:rsidP="003B3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sidRPr="00AA6314">
        <w:rPr>
          <w:rFonts w:ascii="Sylfaen" w:eastAsia="Times New Roman" w:hAnsi="Sylfaen" w:cs="Sylfaen"/>
          <w:b/>
          <w:lang w:val="ka-GE" w:eastAsia="ka-GE"/>
        </w:rPr>
        <w:t>ადამიანური რესურსების მართვა</w:t>
      </w:r>
      <w:r w:rsidRPr="00AA6314">
        <w:rPr>
          <w:rFonts w:ascii="Sylfaen" w:eastAsia="Times New Roman" w:hAnsi="Sylfaen" w:cs="Sylfaen"/>
          <w:lang w:val="ka-GE" w:eastAsia="ka-GE"/>
        </w:rPr>
        <w:t xml:space="preserve"> - მოგახსენებთ </w:t>
      </w:r>
      <w:r w:rsidR="003B3B7B" w:rsidRPr="00AA6314">
        <w:rPr>
          <w:rFonts w:ascii="Sylfaen" w:eastAsia="Times New Roman" w:hAnsi="Sylfaen" w:cs="Sylfaen"/>
          <w:lang w:val="ka-GE" w:eastAsia="ka-GE"/>
        </w:rPr>
        <w:t xml:space="preserve"> რომ „საჯარო სამსახურის შესახებ“ საქართველოს კანონის 24-ე მუხლის მოთხოვნის შესაბამისად, ყველა საჯარო დაწესებულებაში იქმნება ადამიანური რესურსების მართვის ერთეული (ცენტრში მას წარმოადგენს ერთ-ერთი სტრუქტურული ერთეულის ქვედანაყოფი - სამმართველოს სახით</w:t>
      </w:r>
      <w:r w:rsidR="00C72FEF" w:rsidRPr="00AA6314">
        <w:rPr>
          <w:rFonts w:ascii="Sylfaen" w:eastAsia="Times New Roman" w:hAnsi="Sylfaen" w:cs="Sylfaen"/>
          <w:lang w:val="ka-GE" w:eastAsia="ka-GE"/>
        </w:rPr>
        <w:t>, რომელმაც 2018 წლის განმავლობაში მოამზადა 2937 ბრძანების პროექი: შვებულების, მივლინების, წახალისება/ დისციპლინური პასუხისგების, სხვა ორგანიზაციული საკითხების რეგულირების მიზნით, გააფორმა 200 მდე შრომითი ხელშეკრულება, ჩაატარა 18 კონკურსი</w:t>
      </w:r>
      <w:r w:rsidR="003B3B7B" w:rsidRPr="00AA6314">
        <w:rPr>
          <w:rFonts w:ascii="Sylfaen" w:eastAsia="Times New Roman" w:hAnsi="Sylfaen" w:cs="Sylfaen"/>
          <w:lang w:val="ka-GE" w:eastAsia="ka-GE"/>
        </w:rPr>
        <w:t>). საჯარო დაწესებულების ადამიანური რესურსების მართვის ერთეულთან თანამშრომლობს და მას მეთოდურ დახმარებას უწევს ბიურო.</w:t>
      </w:r>
    </w:p>
    <w:p w:rsidR="003B3B7B" w:rsidRPr="00AA6314" w:rsidRDefault="003B3B7B" w:rsidP="00C72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p>
    <w:p w:rsidR="00AA6314" w:rsidRPr="00AA6314" w:rsidRDefault="00AA6314" w:rsidP="008E7DAB">
      <w:pPr>
        <w:shd w:val="clear" w:color="auto" w:fill="FFFFFF"/>
        <w:spacing w:after="0" w:line="240" w:lineRule="auto"/>
        <w:jc w:val="both"/>
        <w:rPr>
          <w:rFonts w:ascii="Sylfaen" w:eastAsia="Times New Roman" w:hAnsi="Sylfaen" w:cs="Sylfaen"/>
          <w:noProof/>
          <w:lang w:val="x-none" w:eastAsia="x-none"/>
        </w:rPr>
      </w:pPr>
    </w:p>
    <w:p w:rsidR="003B3B7B" w:rsidRPr="00AA6314" w:rsidRDefault="00C72FEF" w:rsidP="003B3B7B">
      <w:pPr>
        <w:shd w:val="clear" w:color="auto" w:fill="FFFFFF"/>
        <w:spacing w:after="0" w:line="240" w:lineRule="auto"/>
        <w:jc w:val="both"/>
        <w:rPr>
          <w:rFonts w:ascii="Sylfaen" w:eastAsia="Times New Roman" w:hAnsi="Sylfaen" w:cs="Sylfaen"/>
          <w:noProof/>
          <w:lang w:val="x-none" w:eastAsia="x-none"/>
        </w:rPr>
      </w:pPr>
      <w:r w:rsidRPr="00871B13">
        <w:rPr>
          <w:rFonts w:ascii="Sylfaen" w:eastAsia="Times New Roman" w:hAnsi="Sylfaen" w:cs="Sylfaen"/>
          <w:b/>
          <w:noProof/>
          <w:lang w:val="ka-GE" w:eastAsia="x-none"/>
        </w:rPr>
        <w:t>შესყიდვებთან მიმართებაში</w:t>
      </w:r>
      <w:r w:rsidRPr="00AA6314">
        <w:rPr>
          <w:rFonts w:ascii="Sylfaen" w:eastAsia="Times New Roman" w:hAnsi="Sylfaen" w:cs="Sylfaen"/>
          <w:noProof/>
          <w:lang w:val="ka-GE" w:eastAsia="x-none"/>
        </w:rPr>
        <w:t xml:space="preserve">, </w:t>
      </w:r>
      <w:r w:rsidR="003B3B7B" w:rsidRPr="00AA6314">
        <w:rPr>
          <w:rFonts w:ascii="Sylfaen" w:eastAsia="Times New Roman" w:hAnsi="Sylfaen" w:cs="Sylfaen"/>
          <w:noProof/>
          <w:lang w:val="x-none" w:eastAsia="x-none"/>
        </w:rPr>
        <w:t>ფუნქციებიდან გამომდინარე (მაგალითად, სახელმწიფო პროგრამების ფარგლებში მთავრობის ვალდებულებების შესრულების უზრუნველსაყოფად) ცენტრს ევალება  საქონლისა და მომსახურების შესყიდვა</w:t>
      </w:r>
      <w:r w:rsidRPr="00AA6314">
        <w:rPr>
          <w:rFonts w:ascii="Sylfaen" w:eastAsia="Times New Roman" w:hAnsi="Sylfaen" w:cs="Sylfaen"/>
          <w:noProof/>
          <w:lang w:val="ka-GE" w:eastAsia="x-none"/>
        </w:rPr>
        <w:t>.</w:t>
      </w:r>
      <w:r w:rsidR="003B3B7B" w:rsidRPr="00AA6314">
        <w:rPr>
          <w:rFonts w:ascii="Sylfaen" w:eastAsia="Times New Roman" w:hAnsi="Sylfaen" w:cs="Sylfaen"/>
          <w:noProof/>
          <w:lang w:val="x-none" w:eastAsia="x-none"/>
        </w:rPr>
        <w:t xml:space="preserve"> ცენტრს აქვს კანონმდებლობით მინიჭებული უფლებამოსილება მოიძის დაფინანსება, დადოს გარიგებები, გახდეს გრანტის მიმღები, უზრუნველყოს გარიგებების ხელშეკრულებების შესრულებისთვის საჭირო სახელმწიფო შესყიდვების განხორციელება.  როგორც მოგეხსენებათ, სახელმწიფო შესყიდვების შესახებ საქართველოს კანონით განსაზღვრულია შემსყიდველი ორგანიზაციის ტერმინის განმარტება, ასევე კანონში მითითებულია შემსყიდველი ორგანიზაციები იურიდიული სტატუსის შესაბამისად, რომელიც მოიცავს საჯარო სამართლის იურიდიული პირებს. </w:t>
      </w:r>
    </w:p>
    <w:p w:rsidR="00AA6314" w:rsidRPr="00AA6314" w:rsidRDefault="00AA6314" w:rsidP="003B3B7B">
      <w:pPr>
        <w:shd w:val="clear" w:color="auto" w:fill="FFFFFF"/>
        <w:spacing w:after="0" w:line="240" w:lineRule="auto"/>
        <w:jc w:val="both"/>
        <w:rPr>
          <w:rFonts w:ascii="Sylfaen" w:eastAsia="Times New Roman" w:hAnsi="Sylfaen" w:cs="Sylfaen"/>
          <w:noProof/>
          <w:lang w:val="x-none" w:eastAsia="x-none"/>
        </w:rPr>
      </w:pPr>
    </w:p>
    <w:p w:rsidR="003B3B7B" w:rsidRPr="00AA6314" w:rsidRDefault="003B3B7B" w:rsidP="003B3B7B">
      <w:pPr>
        <w:shd w:val="clear" w:color="auto" w:fill="FFFFFF"/>
        <w:spacing w:after="0" w:line="240" w:lineRule="auto"/>
        <w:jc w:val="both"/>
        <w:rPr>
          <w:rFonts w:ascii="Sylfaen" w:eastAsia="Times New Roman" w:hAnsi="Sylfaen" w:cs="Sylfaen"/>
          <w:noProof/>
          <w:lang w:val="x-none" w:eastAsia="x-none"/>
        </w:rPr>
      </w:pPr>
      <w:r w:rsidRPr="00AA6314">
        <w:rPr>
          <w:rFonts w:ascii="Sylfaen" w:eastAsia="Times New Roman" w:hAnsi="Sylfaen" w:cs="Sylfaen"/>
          <w:noProof/>
          <w:lang w:val="x-none" w:eastAsia="x-none"/>
        </w:rPr>
        <w:t xml:space="preserve">ზემოხსენებულის გათვალისწინებით, ცენტრი ვერ იფუნქციონირებს შესყიდვების სამსახურის გარეშე. რაც შეეხება შესყიდვების კონსოლიდირებას (მაგ. მოცულობაზე მიბმული ფასების ოპტიმიზაციის მიზნით) თუ აღნიშნული წარმოადგენს ინტერესს, როგორც მოგეხსენებათ, „კონსოლიდირებული ტენდერების ჩატარებასთან დაკავშირებული ზოგიერთი ღონისძიების შესახებ“საქართველოს მთავრობის 2018 წლის 29 აგვისტოს №446 დადგენილების  შესაბამისად, ჯერ-ჯერობით ჯანდაცვა არის ერთადერთი სფერო, რომელიც მოხვდა კონსოლიდირებული შესყიდვების ნუსხაში (დაგროვილი გამოცდილება ალბათ წარმოადგენს ცალკე ანალიზის სფეროს). ზემოაღნიშნულის მიუხედავად, ცენტრის წარმოადგენს ერთ-ერთ ყველაზე მსხვილ შემყიდველ ორგანიზაციას. მიმდინარე წლის პირველ ნახევარში განხორციელებული სახლმწიფო შესყიდვების ჯამური მოცულობა  13 მლნ </w:t>
      </w:r>
      <w:r w:rsidRPr="00AA6314">
        <w:rPr>
          <w:rFonts w:ascii="Sylfaen" w:eastAsia="Times New Roman" w:hAnsi="Sylfaen" w:cs="Sylfaen"/>
          <w:noProof/>
          <w:lang w:val="x-none" w:eastAsia="x-none"/>
        </w:rPr>
        <w:lastRenderedPageBreak/>
        <w:t>ლარზე მეტია. წლის მანძილზე ფორმდება სახელმწიფო შესყიდვის 1000 ხელშეკრულებამდე და ცხადდება 250-300 ელ. ტენდერი.</w:t>
      </w:r>
    </w:p>
    <w:p w:rsidR="00AA6314" w:rsidRPr="00AA6314" w:rsidRDefault="00AA6314" w:rsidP="003B3B7B">
      <w:pPr>
        <w:shd w:val="clear" w:color="auto" w:fill="FFFFFF"/>
        <w:spacing w:after="0" w:line="240" w:lineRule="auto"/>
        <w:jc w:val="both"/>
        <w:rPr>
          <w:rFonts w:ascii="Sylfaen" w:eastAsia="Times New Roman" w:hAnsi="Sylfaen" w:cs="Sylfaen"/>
          <w:noProof/>
          <w:lang w:val="ka-GE" w:eastAsia="x-none"/>
        </w:rPr>
      </w:pPr>
      <w:r w:rsidRPr="00AA6314">
        <w:rPr>
          <w:rFonts w:ascii="Sylfaen" w:eastAsia="Times New Roman" w:hAnsi="Sylfaen" w:cs="Sylfaen"/>
          <w:noProof/>
          <w:lang w:val="ka-GE" w:eastAsia="x-none"/>
        </w:rPr>
        <w:t>რაც შეეხება საინფორმაციო ტექნოლოგიების მიმართულებას:</w:t>
      </w:r>
    </w:p>
    <w:p w:rsidR="00AA6314" w:rsidRPr="00AA6314" w:rsidRDefault="00AA6314" w:rsidP="00AA6314">
      <w:pPr>
        <w:spacing w:before="100" w:beforeAutospacing="1"/>
        <w:jc w:val="both"/>
        <w:rPr>
          <w:rFonts w:ascii="Sylfaen" w:hAnsi="Sylfaen"/>
          <w:b/>
          <w:lang w:val="en-GB"/>
        </w:rPr>
      </w:pPr>
      <w:r w:rsidRPr="00AA6314">
        <w:rPr>
          <w:rFonts w:ascii="Sylfaen" w:hAnsi="Sylfaen"/>
          <w:b/>
          <w:lang w:val="ka-GE"/>
        </w:rPr>
        <w:t>საინფორმაციო ტექნოლოგიების სამსახური (დველოპმენტი)</w:t>
      </w:r>
    </w:p>
    <w:p w:rsidR="00AA6314" w:rsidRPr="00AA6314" w:rsidRDefault="00AA6314" w:rsidP="00F76240">
      <w:pPr>
        <w:spacing w:before="100" w:beforeAutospacing="1"/>
        <w:jc w:val="both"/>
        <w:rPr>
          <w:rFonts w:ascii="Sylfaen" w:hAnsi="Sylfaen"/>
          <w:b/>
          <w:lang w:val="ka-GE"/>
        </w:rPr>
      </w:pPr>
      <w:r w:rsidRPr="00AA6314">
        <w:rPr>
          <w:rFonts w:ascii="Sylfaen" w:hAnsi="Sylfaen"/>
          <w:b/>
          <w:lang w:val="ka-GE"/>
        </w:rPr>
        <w:t>როგორც მოგეხსენებათ, ცენტრის მოქმედი კანონმდებლობის შესაბამისად:</w:t>
      </w:r>
    </w:p>
    <w:p w:rsidR="00871B13" w:rsidRPr="00F04DF6" w:rsidRDefault="00871B13" w:rsidP="00F76240">
      <w:pPr>
        <w:pStyle w:val="NoSpacing"/>
        <w:numPr>
          <w:ilvl w:val="0"/>
          <w:numId w:val="5"/>
        </w:numPr>
        <w:jc w:val="both"/>
      </w:pPr>
      <w:r w:rsidRPr="00F04DF6">
        <w:t>„</w:t>
      </w:r>
      <w:r w:rsidRPr="00F04DF6">
        <w:rPr>
          <w:rFonts w:ascii="Sylfaen" w:hAnsi="Sylfaen" w:cs="Sylfaen"/>
        </w:rPr>
        <w:t>ჯანმრთელობის</w:t>
      </w:r>
      <w:r w:rsidRPr="00F04DF6">
        <w:t xml:space="preserve"> </w:t>
      </w:r>
      <w:r w:rsidRPr="00F04DF6">
        <w:rPr>
          <w:rFonts w:ascii="Sylfaen" w:hAnsi="Sylfaen" w:cs="Sylfaen"/>
        </w:rPr>
        <w:t>დაცვის</w:t>
      </w:r>
      <w:r w:rsidRPr="00F04DF6">
        <w:t xml:space="preserve"> </w:t>
      </w:r>
      <w:r w:rsidRPr="00F04DF6">
        <w:rPr>
          <w:rFonts w:ascii="Sylfaen" w:hAnsi="Sylfaen" w:cs="Sylfaen"/>
        </w:rPr>
        <w:t>შესახებ</w:t>
      </w:r>
      <w:r w:rsidRPr="00F04DF6">
        <w:t xml:space="preserve">“ </w:t>
      </w:r>
      <w:r w:rsidRPr="00F04DF6">
        <w:rPr>
          <w:rFonts w:ascii="Sylfaen" w:hAnsi="Sylfaen" w:cs="Sylfaen"/>
        </w:rPr>
        <w:t>საქართველოს</w:t>
      </w:r>
      <w:r w:rsidRPr="00F04DF6">
        <w:t xml:space="preserve"> </w:t>
      </w:r>
      <w:r w:rsidRPr="00F04DF6">
        <w:rPr>
          <w:rFonts w:ascii="Sylfaen" w:hAnsi="Sylfaen" w:cs="Sylfaen"/>
        </w:rPr>
        <w:t>კანონი</w:t>
      </w:r>
      <w:r w:rsidRPr="00F04DF6">
        <w:rPr>
          <w:lang w:val="ka-GE"/>
        </w:rPr>
        <w:t xml:space="preserve">, </w:t>
      </w:r>
      <w:r w:rsidRPr="00F04DF6">
        <w:rPr>
          <w:rFonts w:ascii="Sylfaen" w:hAnsi="Sylfaen" w:cs="Sylfaen"/>
        </w:rPr>
        <w:t>მე</w:t>
      </w:r>
      <w:r w:rsidRPr="00F04DF6">
        <w:t>-20, 43-</w:t>
      </w:r>
      <w:r w:rsidRPr="00F04DF6">
        <w:rPr>
          <w:rFonts w:ascii="Sylfaen" w:hAnsi="Sylfaen" w:cs="Sylfaen"/>
        </w:rPr>
        <w:t>ე</w:t>
      </w:r>
      <w:r w:rsidRPr="00F04DF6">
        <w:t xml:space="preserve"> </w:t>
      </w:r>
      <w:r w:rsidRPr="00F04DF6">
        <w:rPr>
          <w:rFonts w:ascii="Sylfaen" w:hAnsi="Sylfaen" w:cs="Sylfaen"/>
        </w:rPr>
        <w:t>და</w:t>
      </w:r>
      <w:r w:rsidRPr="00F04DF6">
        <w:t xml:space="preserve"> 45-</w:t>
      </w:r>
      <w:r w:rsidRPr="00F04DF6">
        <w:rPr>
          <w:rFonts w:ascii="Sylfaen" w:hAnsi="Sylfaen" w:cs="Sylfaen"/>
        </w:rPr>
        <w:t>ე</w:t>
      </w:r>
      <w:r w:rsidRPr="00F04DF6">
        <w:t xml:space="preserve"> </w:t>
      </w:r>
      <w:r w:rsidRPr="00F04DF6">
        <w:rPr>
          <w:rFonts w:ascii="Sylfaen" w:hAnsi="Sylfaen" w:cs="Sylfaen"/>
        </w:rPr>
        <w:t>მუხლები</w:t>
      </w:r>
      <w:r w:rsidRPr="00F04DF6">
        <w:rPr>
          <w:lang w:val="ka-GE"/>
        </w:rPr>
        <w:t>.</w:t>
      </w:r>
    </w:p>
    <w:p w:rsidR="00871B13" w:rsidRPr="00F04DF6" w:rsidRDefault="00871B13" w:rsidP="00F76240">
      <w:pPr>
        <w:pStyle w:val="NoSpacing"/>
        <w:numPr>
          <w:ilvl w:val="0"/>
          <w:numId w:val="5"/>
        </w:numPr>
        <w:jc w:val="both"/>
      </w:pPr>
      <w:r w:rsidRPr="00F04DF6">
        <w:t>„</w:t>
      </w:r>
      <w:r w:rsidRPr="00F04DF6">
        <w:rPr>
          <w:rFonts w:ascii="Sylfaen" w:hAnsi="Sylfaen" w:cs="Sylfaen"/>
        </w:rPr>
        <w:t>ოფიციალური</w:t>
      </w:r>
      <w:r w:rsidRPr="00F04DF6">
        <w:t xml:space="preserve"> </w:t>
      </w:r>
      <w:r w:rsidRPr="00F04DF6">
        <w:rPr>
          <w:rFonts w:ascii="Sylfaen" w:hAnsi="Sylfaen" w:cs="Sylfaen"/>
        </w:rPr>
        <w:t>სტატისტიკის</w:t>
      </w:r>
      <w:r w:rsidRPr="00F04DF6">
        <w:t xml:space="preserve"> </w:t>
      </w:r>
      <w:r w:rsidRPr="00F04DF6">
        <w:rPr>
          <w:rFonts w:ascii="Sylfaen" w:hAnsi="Sylfaen" w:cs="Sylfaen"/>
        </w:rPr>
        <w:t>შესახებ</w:t>
      </w:r>
      <w:r w:rsidRPr="00F04DF6">
        <w:t xml:space="preserve">“ </w:t>
      </w:r>
      <w:r w:rsidRPr="00F04DF6">
        <w:rPr>
          <w:rFonts w:ascii="Sylfaen" w:hAnsi="Sylfaen" w:cs="Sylfaen"/>
        </w:rPr>
        <w:t>საქართველოს</w:t>
      </w:r>
      <w:r w:rsidRPr="00F04DF6">
        <w:t xml:space="preserve"> </w:t>
      </w:r>
      <w:r w:rsidRPr="00F04DF6">
        <w:rPr>
          <w:rFonts w:ascii="Sylfaen" w:hAnsi="Sylfaen" w:cs="Sylfaen"/>
        </w:rPr>
        <w:t>კანონი</w:t>
      </w:r>
      <w:r w:rsidRPr="00F04DF6">
        <w:rPr>
          <w:lang w:val="ka-GE"/>
        </w:rPr>
        <w:t xml:space="preserve">, </w:t>
      </w:r>
      <w:r w:rsidRPr="00F04DF6">
        <w:rPr>
          <w:rFonts w:ascii="Sylfaen" w:hAnsi="Sylfaen" w:cs="Sylfaen"/>
        </w:rPr>
        <w:t>მე</w:t>
      </w:r>
      <w:r w:rsidRPr="00F04DF6">
        <w:t xml:space="preserve">-16 </w:t>
      </w:r>
      <w:r w:rsidRPr="00F04DF6">
        <w:rPr>
          <w:rFonts w:ascii="Sylfaen" w:hAnsi="Sylfaen" w:cs="Sylfaen"/>
        </w:rPr>
        <w:t>და</w:t>
      </w:r>
      <w:r w:rsidRPr="00F04DF6">
        <w:t xml:space="preserve"> 25-</w:t>
      </w:r>
      <w:r w:rsidRPr="00F04DF6">
        <w:rPr>
          <w:rFonts w:ascii="Sylfaen" w:hAnsi="Sylfaen" w:cs="Sylfaen"/>
        </w:rPr>
        <w:t>ე</w:t>
      </w:r>
      <w:r w:rsidRPr="00F04DF6">
        <w:t xml:space="preserve"> </w:t>
      </w:r>
      <w:r w:rsidRPr="00F04DF6">
        <w:rPr>
          <w:rFonts w:ascii="Sylfaen" w:hAnsi="Sylfaen" w:cs="Sylfaen"/>
        </w:rPr>
        <w:t>მუხლები</w:t>
      </w:r>
      <w:r w:rsidRPr="00F04DF6">
        <w:rPr>
          <w:lang w:val="ka-GE"/>
        </w:rPr>
        <w:t>.</w:t>
      </w:r>
    </w:p>
    <w:p w:rsidR="00871B13" w:rsidRPr="00F04DF6" w:rsidRDefault="00871B13" w:rsidP="00F76240">
      <w:pPr>
        <w:pStyle w:val="NoSpacing"/>
        <w:numPr>
          <w:ilvl w:val="0"/>
          <w:numId w:val="5"/>
        </w:numPr>
        <w:jc w:val="both"/>
      </w:pPr>
      <w:r w:rsidRPr="00F04DF6">
        <w:rPr>
          <w:lang w:val="ka-GE"/>
        </w:rPr>
        <w:t>„</w:t>
      </w:r>
      <w:r w:rsidRPr="00F04DF6">
        <w:rPr>
          <w:rFonts w:ascii="Sylfaen" w:hAnsi="Sylfaen" w:cs="Sylfaen"/>
          <w:lang w:val="ka-GE"/>
        </w:rPr>
        <w:t>საზოგადოებრივი</w:t>
      </w:r>
      <w:r w:rsidRPr="00F04DF6">
        <w:rPr>
          <w:lang w:val="ka-GE"/>
        </w:rPr>
        <w:t xml:space="preserve"> </w:t>
      </w:r>
      <w:r w:rsidRPr="00F04DF6">
        <w:rPr>
          <w:rFonts w:ascii="Sylfaen" w:hAnsi="Sylfaen" w:cs="Sylfaen"/>
          <w:lang w:val="ka-GE"/>
        </w:rPr>
        <w:t>ჯანმრთელობის</w:t>
      </w:r>
      <w:r w:rsidRPr="00F04DF6">
        <w:rPr>
          <w:lang w:val="ka-GE"/>
        </w:rPr>
        <w:t xml:space="preserve"> </w:t>
      </w:r>
      <w:r w:rsidRPr="00F04DF6">
        <w:rPr>
          <w:rFonts w:ascii="Sylfaen" w:hAnsi="Sylfaen" w:cs="Sylfaen"/>
          <w:lang w:val="ka-GE"/>
        </w:rPr>
        <w:t>შესახებ</w:t>
      </w:r>
      <w:r w:rsidRPr="00F04DF6">
        <w:rPr>
          <w:lang w:val="ka-GE"/>
        </w:rPr>
        <w:t xml:space="preserve">“, </w:t>
      </w:r>
      <w:r w:rsidRPr="00F04DF6">
        <w:rPr>
          <w:rFonts w:ascii="Sylfaen" w:hAnsi="Sylfaen" w:cs="Sylfaen"/>
          <w:lang w:val="ka-GE"/>
        </w:rPr>
        <w:t>საქართველოს</w:t>
      </w:r>
      <w:r w:rsidRPr="00F04DF6">
        <w:rPr>
          <w:lang w:val="ka-GE"/>
        </w:rPr>
        <w:t xml:space="preserve"> </w:t>
      </w:r>
      <w:r w:rsidRPr="00F04DF6">
        <w:rPr>
          <w:rFonts w:ascii="Sylfaen" w:hAnsi="Sylfaen" w:cs="Sylfaen"/>
          <w:lang w:val="ka-GE"/>
        </w:rPr>
        <w:t>კანონი</w:t>
      </w:r>
      <w:r w:rsidRPr="00F04DF6">
        <w:rPr>
          <w:lang w:val="ka-GE"/>
        </w:rPr>
        <w:t xml:space="preserve">, </w:t>
      </w:r>
      <w:r w:rsidRPr="00F04DF6">
        <w:rPr>
          <w:rFonts w:ascii="Sylfaen" w:hAnsi="Sylfaen" w:cs="Sylfaen"/>
          <w:lang w:val="ka-GE"/>
        </w:rPr>
        <w:t>მე</w:t>
      </w:r>
      <w:r w:rsidRPr="00F04DF6">
        <w:rPr>
          <w:lang w:val="ka-GE"/>
        </w:rPr>
        <w:t xml:space="preserve">-7, </w:t>
      </w:r>
      <w:r w:rsidRPr="00F04DF6">
        <w:rPr>
          <w:rFonts w:ascii="Sylfaen" w:hAnsi="Sylfaen" w:cs="Sylfaen"/>
          <w:lang w:val="ka-GE"/>
        </w:rPr>
        <w:t>მე</w:t>
      </w:r>
      <w:r w:rsidRPr="00F04DF6">
        <w:rPr>
          <w:lang w:val="ka-GE"/>
        </w:rPr>
        <w:t>-8, 35-</w:t>
      </w:r>
      <w:r w:rsidRPr="00F04DF6">
        <w:rPr>
          <w:rFonts w:ascii="Sylfaen" w:hAnsi="Sylfaen" w:cs="Sylfaen"/>
          <w:lang w:val="ka-GE"/>
        </w:rPr>
        <w:t>ე</w:t>
      </w:r>
      <w:r w:rsidRPr="00F04DF6">
        <w:rPr>
          <w:lang w:val="ka-GE"/>
        </w:rPr>
        <w:t xml:space="preserve"> </w:t>
      </w:r>
      <w:r w:rsidRPr="00F04DF6">
        <w:rPr>
          <w:rFonts w:ascii="Sylfaen" w:hAnsi="Sylfaen" w:cs="Sylfaen"/>
          <w:lang w:val="ka-GE"/>
        </w:rPr>
        <w:t>მუხლები</w:t>
      </w:r>
      <w:r w:rsidRPr="00F04DF6">
        <w:rPr>
          <w:lang w:val="ka-GE"/>
        </w:rPr>
        <w:t>.</w:t>
      </w:r>
    </w:p>
    <w:p w:rsidR="00871B13" w:rsidRPr="00F04DF6" w:rsidRDefault="00871B13" w:rsidP="00F76240">
      <w:pPr>
        <w:pStyle w:val="NoSpacing"/>
        <w:numPr>
          <w:ilvl w:val="0"/>
          <w:numId w:val="5"/>
        </w:numPr>
        <w:jc w:val="both"/>
        <w:rPr>
          <w:rFonts w:cs="Arial"/>
          <w:lang w:val="ka-GE"/>
        </w:rPr>
      </w:pPr>
      <w:r w:rsidRPr="00F04DF6">
        <w:rPr>
          <w:rFonts w:ascii="Sylfaen" w:hAnsi="Sylfaen" w:cs="Sylfaen"/>
        </w:rPr>
        <w:t>საქართველოს</w:t>
      </w:r>
      <w:r w:rsidRPr="00F04DF6">
        <w:t> </w:t>
      </w:r>
      <w:r w:rsidRPr="00F04DF6">
        <w:rPr>
          <w:rFonts w:ascii="Sylfaen" w:hAnsi="Sylfaen" w:cs="Sylfaen"/>
        </w:rPr>
        <w:t>ოკუპირებული</w:t>
      </w:r>
      <w:r w:rsidRPr="00F04DF6">
        <w:t> </w:t>
      </w:r>
      <w:r w:rsidRPr="00F04DF6">
        <w:rPr>
          <w:rFonts w:ascii="Sylfaen" w:hAnsi="Sylfaen" w:cs="Sylfaen"/>
        </w:rPr>
        <w:t>ტერიტორიებიდან</w:t>
      </w:r>
      <w:r w:rsidRPr="00F04DF6">
        <w:t> </w:t>
      </w:r>
      <w:r w:rsidRPr="00F04DF6">
        <w:rPr>
          <w:rFonts w:ascii="Sylfaen" w:hAnsi="Sylfaen" w:cs="Sylfaen"/>
        </w:rPr>
        <w:t>დევნილთა</w:t>
      </w:r>
      <w:r w:rsidRPr="00F04DF6">
        <w:t>, </w:t>
      </w:r>
      <w:r w:rsidRPr="00F04DF6">
        <w:rPr>
          <w:rFonts w:ascii="Sylfaen" w:hAnsi="Sylfaen" w:cs="Sylfaen"/>
        </w:rPr>
        <w:t>შრომის</w:t>
      </w:r>
      <w:r w:rsidRPr="00F04DF6">
        <w:t>, </w:t>
      </w:r>
      <w:r w:rsidRPr="00F04DF6">
        <w:rPr>
          <w:rFonts w:ascii="Sylfaen" w:hAnsi="Sylfaen" w:cs="Sylfaen"/>
        </w:rPr>
        <w:t>ჯანმრთელობისა</w:t>
      </w:r>
      <w:r w:rsidRPr="00F04DF6">
        <w:t xml:space="preserve"> </w:t>
      </w:r>
      <w:r w:rsidRPr="00F04DF6">
        <w:rPr>
          <w:rFonts w:ascii="Sylfaen" w:hAnsi="Sylfaen" w:cs="Sylfaen"/>
          <w:lang w:val="ka-GE"/>
        </w:rPr>
        <w:t>და</w:t>
      </w:r>
      <w:r w:rsidRPr="00F04DF6">
        <w:rPr>
          <w:lang w:val="ka-GE"/>
        </w:rPr>
        <w:t xml:space="preserve"> </w:t>
      </w:r>
      <w:r w:rsidRPr="00F04DF6">
        <w:rPr>
          <w:rFonts w:ascii="Sylfaen" w:hAnsi="Sylfaen" w:cs="Sylfaen"/>
        </w:rPr>
        <w:t>სოციალური</w:t>
      </w:r>
      <w:r w:rsidRPr="00F04DF6">
        <w:t> </w:t>
      </w:r>
      <w:r w:rsidRPr="00F04DF6">
        <w:rPr>
          <w:rFonts w:ascii="Sylfaen" w:hAnsi="Sylfaen" w:cs="Sylfaen"/>
        </w:rPr>
        <w:t>დაცვის</w:t>
      </w:r>
      <w:r w:rsidRPr="00F04DF6">
        <w:t> </w:t>
      </w:r>
      <w:r w:rsidRPr="00F04DF6">
        <w:rPr>
          <w:rFonts w:ascii="Sylfaen" w:hAnsi="Sylfaen" w:cs="Sylfaen"/>
        </w:rPr>
        <w:t>მინისტრის</w:t>
      </w:r>
      <w:r w:rsidRPr="00F04DF6">
        <w:t xml:space="preserve"> 2019 </w:t>
      </w:r>
      <w:r w:rsidRPr="00F04DF6">
        <w:rPr>
          <w:rFonts w:ascii="Sylfaen" w:hAnsi="Sylfaen" w:cs="Sylfaen"/>
        </w:rPr>
        <w:t>წლის</w:t>
      </w:r>
      <w:r w:rsidRPr="00F04DF6">
        <w:t> 25 </w:t>
      </w:r>
      <w:r w:rsidRPr="00F04DF6">
        <w:rPr>
          <w:rFonts w:ascii="Sylfaen" w:hAnsi="Sylfaen" w:cs="Sylfaen"/>
        </w:rPr>
        <w:t>მარტი</w:t>
      </w:r>
      <w:r w:rsidRPr="00F04DF6">
        <w:rPr>
          <w:rFonts w:ascii="Sylfaen" w:hAnsi="Sylfaen" w:cs="Sylfaen"/>
          <w:lang w:val="ka-GE"/>
        </w:rPr>
        <w:t>ს</w:t>
      </w:r>
      <w:r w:rsidRPr="00F04DF6">
        <w:t xml:space="preserve"> №01-26/</w:t>
      </w:r>
      <w:r w:rsidRPr="00F04DF6">
        <w:rPr>
          <w:rFonts w:ascii="Sylfaen" w:hAnsi="Sylfaen" w:cs="Sylfaen"/>
        </w:rPr>
        <w:t>ნ</w:t>
      </w:r>
      <w:r w:rsidRPr="00F04DF6">
        <w:t xml:space="preserve"> </w:t>
      </w:r>
      <w:r w:rsidRPr="00F04DF6">
        <w:rPr>
          <w:lang w:val="ka-GE"/>
        </w:rPr>
        <w:t>„</w:t>
      </w:r>
      <w:r w:rsidRPr="00F04DF6">
        <w:rPr>
          <w:rFonts w:ascii="Sylfaen" w:hAnsi="Sylfaen" w:cs="Sylfaen"/>
        </w:rPr>
        <w:t>სამედიცინო</w:t>
      </w:r>
      <w:r w:rsidRPr="00F04DF6">
        <w:t> </w:t>
      </w:r>
      <w:r w:rsidRPr="00F04DF6">
        <w:rPr>
          <w:rFonts w:ascii="Sylfaen" w:hAnsi="Sylfaen" w:cs="Sylfaen"/>
        </w:rPr>
        <w:t>სტატისტიკური</w:t>
      </w:r>
      <w:r w:rsidRPr="00F04DF6">
        <w:t> </w:t>
      </w:r>
      <w:r w:rsidRPr="00F04DF6">
        <w:rPr>
          <w:rFonts w:ascii="Sylfaen" w:hAnsi="Sylfaen" w:cs="Sylfaen"/>
        </w:rPr>
        <w:t>ინფორმაციის</w:t>
      </w:r>
      <w:r w:rsidRPr="00F04DF6">
        <w:t> </w:t>
      </w:r>
      <w:r w:rsidRPr="00F04DF6">
        <w:rPr>
          <w:rFonts w:ascii="Sylfaen" w:hAnsi="Sylfaen" w:cs="Sylfaen"/>
        </w:rPr>
        <w:t>წარმოების</w:t>
      </w:r>
      <w:r w:rsidRPr="00F04DF6">
        <w:t> </w:t>
      </w:r>
      <w:r w:rsidRPr="00F04DF6">
        <w:rPr>
          <w:rFonts w:ascii="Sylfaen" w:hAnsi="Sylfaen" w:cs="Sylfaen"/>
        </w:rPr>
        <w:t>და</w:t>
      </w:r>
      <w:r w:rsidRPr="00F04DF6">
        <w:t> </w:t>
      </w:r>
      <w:r w:rsidRPr="00F04DF6">
        <w:rPr>
          <w:rFonts w:ascii="Sylfaen" w:hAnsi="Sylfaen" w:cs="Sylfaen"/>
        </w:rPr>
        <w:t>მიწოდების</w:t>
      </w:r>
      <w:r w:rsidRPr="00F04DF6">
        <w:t> </w:t>
      </w:r>
      <w:r w:rsidRPr="00F04DF6">
        <w:rPr>
          <w:rFonts w:ascii="Sylfaen" w:hAnsi="Sylfaen" w:cs="Sylfaen"/>
        </w:rPr>
        <w:t>წესის</w:t>
      </w:r>
      <w:r w:rsidRPr="00F04DF6">
        <w:t> </w:t>
      </w:r>
      <w:r w:rsidRPr="00F04DF6">
        <w:rPr>
          <w:rFonts w:ascii="Sylfaen" w:hAnsi="Sylfaen" w:cs="Sylfaen"/>
        </w:rPr>
        <w:t>შესახებ</w:t>
      </w:r>
      <w:r w:rsidRPr="00F04DF6">
        <w:rPr>
          <w:lang w:val="ka-GE"/>
        </w:rPr>
        <w:t xml:space="preserve">“ </w:t>
      </w:r>
      <w:r w:rsidRPr="00F04DF6">
        <w:rPr>
          <w:rFonts w:ascii="Sylfaen" w:hAnsi="Sylfaen" w:cs="Sylfaen"/>
        </w:rPr>
        <w:t>ბრძანება</w:t>
      </w:r>
      <w:r w:rsidRPr="00F04DF6">
        <w:rPr>
          <w:lang w:val="ka-GE"/>
        </w:rPr>
        <w:t>.</w:t>
      </w:r>
      <w:r w:rsidRPr="00F04DF6">
        <w:t> </w:t>
      </w:r>
    </w:p>
    <w:p w:rsidR="00871B13" w:rsidRPr="00F04DF6" w:rsidRDefault="00871B13" w:rsidP="00F76240">
      <w:pPr>
        <w:pStyle w:val="NoSpacing"/>
        <w:numPr>
          <w:ilvl w:val="0"/>
          <w:numId w:val="5"/>
        </w:numPr>
        <w:jc w:val="both"/>
        <w:rPr>
          <w:rFonts w:cs="Arial"/>
          <w:lang w:val="ka-GE"/>
        </w:rPr>
      </w:pPr>
      <w:r w:rsidRPr="00F04DF6">
        <w:rPr>
          <w:rFonts w:cs="Arial"/>
          <w:lang w:val="ka-GE"/>
        </w:rPr>
        <w:t>„</w:t>
      </w:r>
      <w:r w:rsidRPr="00F04DF6">
        <w:rPr>
          <w:rFonts w:ascii="Sylfaen" w:hAnsi="Sylfaen" w:cs="Sylfaen"/>
        </w:rPr>
        <w:t>სამედიცინო</w:t>
      </w:r>
      <w:r w:rsidRPr="00F04DF6">
        <w:rPr>
          <w:rFonts w:cs="Arial"/>
        </w:rPr>
        <w:t xml:space="preserve"> </w:t>
      </w:r>
      <w:r w:rsidRPr="00F04DF6">
        <w:rPr>
          <w:rFonts w:ascii="Sylfaen" w:hAnsi="Sylfaen" w:cs="Sylfaen"/>
        </w:rPr>
        <w:t>საქმიანობის</w:t>
      </w:r>
      <w:r w:rsidRPr="00F04DF6">
        <w:rPr>
          <w:rFonts w:cs="Arial"/>
        </w:rPr>
        <w:t xml:space="preserve"> </w:t>
      </w:r>
      <w:r w:rsidRPr="00F04DF6">
        <w:rPr>
          <w:rFonts w:ascii="Sylfaen" w:hAnsi="Sylfaen" w:cs="Sylfaen"/>
        </w:rPr>
        <w:t>ლიცენზიისა</w:t>
      </w:r>
      <w:r w:rsidRPr="00F04DF6">
        <w:rPr>
          <w:rFonts w:cs="Arial"/>
        </w:rPr>
        <w:t xml:space="preserve"> </w:t>
      </w:r>
      <w:r w:rsidRPr="00F04DF6">
        <w:rPr>
          <w:rFonts w:ascii="Sylfaen" w:hAnsi="Sylfaen" w:cs="Sylfaen"/>
        </w:rPr>
        <w:t>და</w:t>
      </w:r>
      <w:r w:rsidRPr="00F04DF6">
        <w:rPr>
          <w:rFonts w:cs="Arial"/>
        </w:rPr>
        <w:t xml:space="preserve"> </w:t>
      </w:r>
      <w:r w:rsidRPr="00F04DF6">
        <w:rPr>
          <w:rFonts w:ascii="Sylfaen" w:hAnsi="Sylfaen" w:cs="Sylfaen"/>
        </w:rPr>
        <w:t>სტაციონარული</w:t>
      </w:r>
      <w:r w:rsidRPr="00F04DF6">
        <w:rPr>
          <w:rFonts w:cs="Arial"/>
        </w:rPr>
        <w:t xml:space="preserve"> </w:t>
      </w:r>
      <w:r w:rsidRPr="00F04DF6">
        <w:rPr>
          <w:rFonts w:ascii="Sylfaen" w:hAnsi="Sylfaen" w:cs="Sylfaen"/>
        </w:rPr>
        <w:t>დაწესებულების</w:t>
      </w:r>
      <w:r w:rsidRPr="00F04DF6">
        <w:rPr>
          <w:rFonts w:cs="Arial"/>
        </w:rPr>
        <w:t xml:space="preserve"> </w:t>
      </w:r>
      <w:r w:rsidRPr="00F04DF6">
        <w:rPr>
          <w:rFonts w:ascii="Sylfaen" w:hAnsi="Sylfaen" w:cs="Sylfaen"/>
        </w:rPr>
        <w:t>ნებართვის</w:t>
      </w:r>
      <w:r w:rsidRPr="00F04DF6">
        <w:rPr>
          <w:rFonts w:cs="Arial"/>
        </w:rPr>
        <w:t xml:space="preserve"> </w:t>
      </w:r>
      <w:r w:rsidRPr="00F04DF6">
        <w:rPr>
          <w:rFonts w:ascii="Sylfaen" w:hAnsi="Sylfaen" w:cs="Sylfaen"/>
        </w:rPr>
        <w:t>გაცემის</w:t>
      </w:r>
      <w:r w:rsidRPr="00F04DF6">
        <w:rPr>
          <w:rFonts w:cs="Arial"/>
        </w:rPr>
        <w:t xml:space="preserve"> </w:t>
      </w:r>
      <w:r w:rsidRPr="00F04DF6">
        <w:rPr>
          <w:rFonts w:ascii="Sylfaen" w:hAnsi="Sylfaen" w:cs="Sylfaen"/>
        </w:rPr>
        <w:t>წესისა</w:t>
      </w:r>
      <w:r w:rsidRPr="00F04DF6">
        <w:rPr>
          <w:rFonts w:cs="Arial"/>
        </w:rPr>
        <w:t xml:space="preserve"> </w:t>
      </w:r>
      <w:r w:rsidRPr="00F04DF6">
        <w:rPr>
          <w:rFonts w:ascii="Sylfaen" w:hAnsi="Sylfaen" w:cs="Sylfaen"/>
        </w:rPr>
        <w:t>და</w:t>
      </w:r>
      <w:r w:rsidRPr="00F04DF6">
        <w:rPr>
          <w:rFonts w:cs="Arial"/>
        </w:rPr>
        <w:t xml:space="preserve"> </w:t>
      </w:r>
      <w:r w:rsidRPr="00F04DF6">
        <w:rPr>
          <w:rFonts w:ascii="Sylfaen" w:hAnsi="Sylfaen" w:cs="Sylfaen"/>
        </w:rPr>
        <w:t>პირობების</w:t>
      </w:r>
      <w:r w:rsidRPr="00F04DF6">
        <w:rPr>
          <w:rFonts w:cs="Arial"/>
        </w:rPr>
        <w:t xml:space="preserve"> </w:t>
      </w:r>
      <w:r w:rsidRPr="00F04DF6">
        <w:rPr>
          <w:rFonts w:ascii="Sylfaen" w:hAnsi="Sylfaen" w:cs="Sylfaen"/>
        </w:rPr>
        <w:t>შესახებ</w:t>
      </w:r>
      <w:r w:rsidRPr="00F04DF6">
        <w:rPr>
          <w:rFonts w:cs="Arial"/>
        </w:rPr>
        <w:t xml:space="preserve"> </w:t>
      </w:r>
      <w:r w:rsidRPr="00F04DF6">
        <w:rPr>
          <w:rFonts w:ascii="Sylfaen" w:hAnsi="Sylfaen" w:cs="Sylfaen"/>
        </w:rPr>
        <w:t>დებულებების</w:t>
      </w:r>
      <w:r w:rsidRPr="00F04DF6">
        <w:rPr>
          <w:rFonts w:cs="Arial"/>
        </w:rPr>
        <w:t xml:space="preserve"> </w:t>
      </w:r>
      <w:r w:rsidRPr="00F04DF6">
        <w:rPr>
          <w:rFonts w:ascii="Sylfaen" w:hAnsi="Sylfaen" w:cs="Sylfaen"/>
        </w:rPr>
        <w:t>დამტკიცების</w:t>
      </w:r>
      <w:r w:rsidRPr="00F04DF6">
        <w:rPr>
          <w:rFonts w:cs="Arial"/>
        </w:rPr>
        <w:t xml:space="preserve"> </w:t>
      </w:r>
      <w:r w:rsidRPr="00F04DF6">
        <w:rPr>
          <w:rFonts w:ascii="Sylfaen" w:hAnsi="Sylfaen" w:cs="Sylfaen"/>
        </w:rPr>
        <w:t>თაობაზე</w:t>
      </w:r>
      <w:r w:rsidRPr="00F04DF6">
        <w:rPr>
          <w:rFonts w:cs="Arial"/>
          <w:lang w:val="ka-GE"/>
        </w:rPr>
        <w:t xml:space="preserve">“ </w:t>
      </w:r>
      <w:r w:rsidRPr="00F04DF6">
        <w:rPr>
          <w:rFonts w:ascii="Sylfaen" w:hAnsi="Sylfaen" w:cs="Sylfaen"/>
        </w:rPr>
        <w:t>საქართველოს</w:t>
      </w:r>
      <w:r w:rsidRPr="00F04DF6">
        <w:rPr>
          <w:rFonts w:cs="Arial"/>
        </w:rPr>
        <w:t xml:space="preserve"> </w:t>
      </w:r>
      <w:r w:rsidRPr="00F04DF6">
        <w:rPr>
          <w:rFonts w:ascii="Sylfaen" w:hAnsi="Sylfaen" w:cs="Sylfaen"/>
        </w:rPr>
        <w:t>მთავრობის</w:t>
      </w:r>
      <w:r w:rsidRPr="00F04DF6">
        <w:rPr>
          <w:rFonts w:cs="Arial"/>
        </w:rPr>
        <w:t xml:space="preserve"> 2010 </w:t>
      </w:r>
      <w:r w:rsidRPr="00F04DF6">
        <w:rPr>
          <w:rFonts w:ascii="Sylfaen" w:hAnsi="Sylfaen" w:cs="Sylfaen"/>
        </w:rPr>
        <w:t>წლის</w:t>
      </w:r>
      <w:r w:rsidRPr="00F04DF6">
        <w:rPr>
          <w:rFonts w:cs="Arial"/>
        </w:rPr>
        <w:t xml:space="preserve"> 17 </w:t>
      </w:r>
      <w:r w:rsidRPr="00F04DF6">
        <w:rPr>
          <w:rFonts w:ascii="Sylfaen" w:hAnsi="Sylfaen" w:cs="Sylfaen"/>
        </w:rPr>
        <w:t>დეკემბ</w:t>
      </w:r>
      <w:r w:rsidRPr="00F04DF6">
        <w:rPr>
          <w:rFonts w:ascii="Sylfaen" w:hAnsi="Sylfaen" w:cs="Sylfaen"/>
          <w:lang w:val="ka-GE"/>
        </w:rPr>
        <w:t>რის</w:t>
      </w:r>
      <w:r w:rsidRPr="00F04DF6">
        <w:rPr>
          <w:rFonts w:cs="Arial"/>
        </w:rPr>
        <w:t xml:space="preserve"> №385 </w:t>
      </w:r>
      <w:r w:rsidRPr="00F04DF6">
        <w:rPr>
          <w:rFonts w:ascii="Sylfaen" w:hAnsi="Sylfaen" w:cs="Sylfaen"/>
        </w:rPr>
        <w:t>დადგენილება</w:t>
      </w:r>
      <w:r w:rsidRPr="00F04DF6">
        <w:rPr>
          <w:rFonts w:cs="Arial"/>
          <w:lang w:val="ka-GE"/>
        </w:rPr>
        <w:t>.</w:t>
      </w:r>
    </w:p>
    <w:p w:rsidR="00871B13" w:rsidRPr="00F04DF6" w:rsidRDefault="00871B13" w:rsidP="00F76240">
      <w:pPr>
        <w:pStyle w:val="NoSpacing"/>
        <w:numPr>
          <w:ilvl w:val="0"/>
          <w:numId w:val="5"/>
        </w:numPr>
        <w:jc w:val="both"/>
        <w:rPr>
          <w:lang w:val="ka-GE"/>
        </w:rPr>
      </w:pPr>
      <w:r w:rsidRPr="00F04DF6">
        <w:rPr>
          <w:rFonts w:cs="Arial"/>
          <w:lang w:val="ka-GE"/>
        </w:rPr>
        <w:t>„</w:t>
      </w:r>
      <w:r w:rsidRPr="00F04DF6">
        <w:rPr>
          <w:rFonts w:ascii="Sylfaen" w:hAnsi="Sylfaen" w:cs="Sylfaen"/>
          <w:lang w:val="ka-GE"/>
        </w:rPr>
        <w:t>მაღალი</w:t>
      </w:r>
      <w:r w:rsidRPr="00F04DF6">
        <w:rPr>
          <w:rFonts w:cs="Arial"/>
          <w:lang w:val="ka-GE"/>
        </w:rPr>
        <w:t xml:space="preserve"> </w:t>
      </w:r>
      <w:r w:rsidRPr="00F04DF6">
        <w:rPr>
          <w:rFonts w:ascii="Sylfaen" w:hAnsi="Sylfaen" w:cs="Sylfaen"/>
          <w:lang w:val="ka-GE"/>
        </w:rPr>
        <w:t>რისკის</w:t>
      </w:r>
      <w:r w:rsidRPr="00F04DF6">
        <w:rPr>
          <w:rFonts w:cs="Arial"/>
          <w:lang w:val="ka-GE"/>
        </w:rPr>
        <w:t xml:space="preserve"> </w:t>
      </w:r>
      <w:r w:rsidRPr="00F04DF6">
        <w:rPr>
          <w:rFonts w:ascii="Sylfaen" w:hAnsi="Sylfaen" w:cs="Sylfaen"/>
          <w:lang w:val="ka-GE"/>
        </w:rPr>
        <w:t>შემცველი</w:t>
      </w:r>
      <w:r w:rsidRPr="00F04DF6">
        <w:rPr>
          <w:rFonts w:cs="Arial"/>
          <w:lang w:val="ka-GE"/>
        </w:rPr>
        <w:t xml:space="preserve"> </w:t>
      </w:r>
      <w:r w:rsidRPr="00F04DF6">
        <w:rPr>
          <w:rFonts w:ascii="Sylfaen" w:hAnsi="Sylfaen" w:cs="Sylfaen"/>
          <w:lang w:val="ka-GE"/>
        </w:rPr>
        <w:t>სამედიცინო</w:t>
      </w:r>
      <w:r w:rsidRPr="00F04DF6">
        <w:rPr>
          <w:rFonts w:cs="Arial"/>
          <w:lang w:val="ka-GE"/>
        </w:rPr>
        <w:t xml:space="preserve"> </w:t>
      </w:r>
      <w:r w:rsidRPr="00F04DF6">
        <w:rPr>
          <w:rFonts w:ascii="Sylfaen" w:hAnsi="Sylfaen" w:cs="Sylfaen"/>
          <w:lang w:val="ka-GE"/>
        </w:rPr>
        <w:t>საქმიანობის</w:t>
      </w:r>
      <w:r w:rsidRPr="00F04DF6">
        <w:rPr>
          <w:rFonts w:cs="Arial"/>
          <w:lang w:val="ka-GE"/>
        </w:rPr>
        <w:t xml:space="preserve"> </w:t>
      </w:r>
      <w:r w:rsidRPr="00F04DF6">
        <w:rPr>
          <w:rFonts w:ascii="Sylfaen" w:hAnsi="Sylfaen" w:cs="Sylfaen"/>
          <w:lang w:val="ka-GE"/>
        </w:rPr>
        <w:t>ტექნიკური</w:t>
      </w:r>
      <w:r w:rsidRPr="00F04DF6">
        <w:rPr>
          <w:rFonts w:cs="Arial"/>
          <w:lang w:val="ka-GE"/>
        </w:rPr>
        <w:t xml:space="preserve"> </w:t>
      </w:r>
      <w:r w:rsidRPr="00F04DF6">
        <w:rPr>
          <w:rFonts w:ascii="Sylfaen" w:hAnsi="Sylfaen" w:cs="Sylfaen"/>
          <w:lang w:val="ka-GE"/>
        </w:rPr>
        <w:t>რეგლამენტის</w:t>
      </w:r>
      <w:r w:rsidRPr="00F04DF6">
        <w:rPr>
          <w:rFonts w:cs="Arial"/>
          <w:lang w:val="ka-GE"/>
        </w:rPr>
        <w:t xml:space="preserve"> </w:t>
      </w:r>
      <w:r w:rsidRPr="00F04DF6">
        <w:rPr>
          <w:rFonts w:ascii="Sylfaen" w:hAnsi="Sylfaen" w:cs="Sylfaen"/>
          <w:lang w:val="ka-GE"/>
        </w:rPr>
        <w:t>დამტკიცების</w:t>
      </w:r>
      <w:r w:rsidRPr="00F04DF6">
        <w:rPr>
          <w:rFonts w:cs="Arial"/>
          <w:lang w:val="ka-GE"/>
        </w:rPr>
        <w:t xml:space="preserve"> </w:t>
      </w:r>
      <w:r w:rsidRPr="00F04DF6">
        <w:rPr>
          <w:rFonts w:ascii="Sylfaen" w:hAnsi="Sylfaen" w:cs="Sylfaen"/>
          <w:lang w:val="ka-GE"/>
        </w:rPr>
        <w:t>თაობაზე</w:t>
      </w:r>
      <w:r w:rsidRPr="00F04DF6">
        <w:rPr>
          <w:rFonts w:cs="Arial"/>
          <w:lang w:val="ka-GE"/>
        </w:rPr>
        <w:t xml:space="preserve">“ </w:t>
      </w:r>
      <w:r w:rsidRPr="00F04DF6">
        <w:rPr>
          <w:rFonts w:ascii="Sylfaen" w:hAnsi="Sylfaen" w:cs="Sylfaen"/>
        </w:rPr>
        <w:t>საქართველოს</w:t>
      </w:r>
      <w:r w:rsidRPr="00F04DF6">
        <w:rPr>
          <w:rFonts w:cs="Arial"/>
        </w:rPr>
        <w:t xml:space="preserve"> </w:t>
      </w:r>
      <w:r w:rsidRPr="00F04DF6">
        <w:rPr>
          <w:rFonts w:ascii="Sylfaen" w:hAnsi="Sylfaen" w:cs="Sylfaen"/>
        </w:rPr>
        <w:t>მთავრობის</w:t>
      </w:r>
      <w:r w:rsidRPr="00F04DF6">
        <w:rPr>
          <w:rFonts w:cs="Arial"/>
        </w:rPr>
        <w:t xml:space="preserve"> 2010 </w:t>
      </w:r>
      <w:r w:rsidRPr="00F04DF6">
        <w:rPr>
          <w:rFonts w:ascii="Sylfaen" w:hAnsi="Sylfaen" w:cs="Sylfaen"/>
        </w:rPr>
        <w:t>წლის</w:t>
      </w:r>
      <w:r w:rsidRPr="00F04DF6">
        <w:rPr>
          <w:rFonts w:cs="Arial"/>
        </w:rPr>
        <w:t xml:space="preserve"> 22 </w:t>
      </w:r>
      <w:r w:rsidRPr="00F04DF6">
        <w:rPr>
          <w:rFonts w:ascii="Sylfaen" w:hAnsi="Sylfaen" w:cs="Sylfaen"/>
        </w:rPr>
        <w:t>ნოემბ</w:t>
      </w:r>
      <w:r w:rsidRPr="00F04DF6">
        <w:rPr>
          <w:rFonts w:ascii="Sylfaen" w:hAnsi="Sylfaen" w:cs="Sylfaen"/>
          <w:lang w:val="ka-GE"/>
        </w:rPr>
        <w:t>რის</w:t>
      </w:r>
      <w:r w:rsidRPr="00F04DF6">
        <w:rPr>
          <w:rFonts w:cs="Arial"/>
        </w:rPr>
        <w:t xml:space="preserve"> №3</w:t>
      </w:r>
      <w:r w:rsidRPr="00F04DF6">
        <w:rPr>
          <w:rFonts w:cs="Arial"/>
          <w:lang w:val="ka-GE"/>
        </w:rPr>
        <w:t xml:space="preserve">59 </w:t>
      </w:r>
      <w:r w:rsidRPr="00F04DF6">
        <w:rPr>
          <w:rFonts w:ascii="Sylfaen" w:hAnsi="Sylfaen" w:cs="Sylfaen"/>
        </w:rPr>
        <w:t>დადგენილება</w:t>
      </w:r>
      <w:r w:rsidRPr="00F04DF6">
        <w:rPr>
          <w:rFonts w:cs="Arial"/>
          <w:lang w:val="ka-GE"/>
        </w:rPr>
        <w:t>.</w:t>
      </w:r>
    </w:p>
    <w:p w:rsidR="00871B13" w:rsidRPr="00F04DF6" w:rsidRDefault="00871B13" w:rsidP="00F76240">
      <w:pPr>
        <w:pStyle w:val="NoSpacing"/>
        <w:numPr>
          <w:ilvl w:val="0"/>
          <w:numId w:val="5"/>
        </w:numPr>
        <w:jc w:val="both"/>
        <w:rPr>
          <w:rFonts w:cs="Arial"/>
          <w:lang w:val="ka-GE"/>
        </w:rPr>
      </w:pPr>
      <w:r w:rsidRPr="00F04DF6">
        <w:rPr>
          <w:rFonts w:ascii="Sylfaen" w:hAnsi="Sylfaen" w:cs="Sylfaen"/>
          <w:lang w:val="ka-GE"/>
        </w:rPr>
        <w:t>დაბადებისა</w:t>
      </w:r>
      <w:r w:rsidRPr="00F04DF6">
        <w:rPr>
          <w:rFonts w:cs="Arial"/>
          <w:lang w:val="ka-GE"/>
        </w:rPr>
        <w:t xml:space="preserve"> </w:t>
      </w:r>
      <w:r w:rsidRPr="00F04DF6">
        <w:rPr>
          <w:rFonts w:ascii="Sylfaen" w:hAnsi="Sylfaen" w:cs="Sylfaen"/>
          <w:lang w:val="ka-GE"/>
        </w:rPr>
        <w:t>და</w:t>
      </w:r>
      <w:r w:rsidRPr="00F04DF6">
        <w:rPr>
          <w:rFonts w:cs="Arial"/>
          <w:lang w:val="ka-GE"/>
        </w:rPr>
        <w:t xml:space="preserve"> </w:t>
      </w:r>
      <w:r w:rsidRPr="00F04DF6">
        <w:rPr>
          <w:rFonts w:ascii="Sylfaen" w:hAnsi="Sylfaen" w:cs="Sylfaen"/>
          <w:lang w:val="ka-GE"/>
        </w:rPr>
        <w:t>გარდაცვალების</w:t>
      </w:r>
      <w:r w:rsidRPr="00F04DF6">
        <w:rPr>
          <w:rFonts w:cs="Arial"/>
          <w:lang w:val="ka-GE"/>
        </w:rPr>
        <w:t xml:space="preserve"> </w:t>
      </w:r>
      <w:r w:rsidRPr="00F04DF6">
        <w:rPr>
          <w:rFonts w:ascii="Sylfaen" w:hAnsi="Sylfaen" w:cs="Sylfaen"/>
          <w:lang w:val="ka-GE"/>
        </w:rPr>
        <w:t>შესახებ</w:t>
      </w:r>
      <w:r w:rsidRPr="00F04DF6">
        <w:rPr>
          <w:rFonts w:cs="Arial"/>
          <w:lang w:val="ka-GE"/>
        </w:rPr>
        <w:t xml:space="preserve"> </w:t>
      </w:r>
      <w:r w:rsidRPr="00F04DF6">
        <w:rPr>
          <w:rFonts w:ascii="Sylfaen" w:hAnsi="Sylfaen" w:cs="Sylfaen"/>
          <w:lang w:val="ka-GE"/>
        </w:rPr>
        <w:t>სამედიცინო</w:t>
      </w:r>
      <w:r w:rsidRPr="00F04DF6">
        <w:rPr>
          <w:rFonts w:cs="Arial"/>
          <w:lang w:val="ka-GE"/>
        </w:rPr>
        <w:t xml:space="preserve"> </w:t>
      </w:r>
      <w:r w:rsidRPr="00F04DF6">
        <w:rPr>
          <w:rFonts w:ascii="Sylfaen" w:hAnsi="Sylfaen" w:cs="Sylfaen"/>
          <w:lang w:val="ka-GE"/>
        </w:rPr>
        <w:t>ცნობის</w:t>
      </w:r>
      <w:r w:rsidRPr="00F04DF6">
        <w:rPr>
          <w:rFonts w:cs="Arial"/>
          <w:lang w:val="ka-GE"/>
        </w:rPr>
        <w:t xml:space="preserve"> </w:t>
      </w:r>
      <w:r w:rsidRPr="00F04DF6">
        <w:rPr>
          <w:rFonts w:ascii="Sylfaen" w:hAnsi="Sylfaen" w:cs="Sylfaen"/>
          <w:lang w:val="ka-GE"/>
        </w:rPr>
        <w:t>ფორმების</w:t>
      </w:r>
      <w:r w:rsidRPr="00F04DF6">
        <w:rPr>
          <w:rFonts w:cs="Arial"/>
          <w:lang w:val="ka-GE"/>
        </w:rPr>
        <w:t xml:space="preserve">, </w:t>
      </w:r>
      <w:r w:rsidRPr="00F04DF6">
        <w:rPr>
          <w:rFonts w:ascii="Sylfaen" w:hAnsi="Sylfaen" w:cs="Sylfaen"/>
          <w:lang w:val="ka-GE"/>
        </w:rPr>
        <w:t>მათი</w:t>
      </w:r>
      <w:r w:rsidRPr="00F04DF6">
        <w:rPr>
          <w:rFonts w:cs="Arial"/>
          <w:lang w:val="ka-GE"/>
        </w:rPr>
        <w:t xml:space="preserve"> </w:t>
      </w:r>
      <w:r w:rsidRPr="00F04DF6">
        <w:rPr>
          <w:rFonts w:ascii="Sylfaen" w:hAnsi="Sylfaen" w:cs="Sylfaen"/>
          <w:lang w:val="ka-GE"/>
        </w:rPr>
        <w:t>შევსებისა</w:t>
      </w:r>
      <w:r w:rsidRPr="00F04DF6">
        <w:rPr>
          <w:rFonts w:cs="Arial"/>
          <w:lang w:val="ka-GE"/>
        </w:rPr>
        <w:t xml:space="preserve"> </w:t>
      </w:r>
      <w:r w:rsidRPr="00F04DF6">
        <w:rPr>
          <w:rFonts w:ascii="Sylfaen" w:hAnsi="Sylfaen" w:cs="Sylfaen"/>
          <w:lang w:val="ka-GE"/>
        </w:rPr>
        <w:t>და</w:t>
      </w:r>
      <w:r w:rsidRPr="00F04DF6">
        <w:rPr>
          <w:rFonts w:cs="Arial"/>
          <w:lang w:val="ka-GE"/>
        </w:rPr>
        <w:t xml:space="preserve"> </w:t>
      </w:r>
      <w:r w:rsidRPr="00F04DF6">
        <w:rPr>
          <w:rFonts w:ascii="Sylfaen" w:hAnsi="Sylfaen" w:cs="Sylfaen"/>
          <w:lang w:val="ka-GE"/>
        </w:rPr>
        <w:t>გაგზავნის</w:t>
      </w:r>
      <w:r w:rsidRPr="00F04DF6">
        <w:rPr>
          <w:rFonts w:cs="Arial"/>
          <w:lang w:val="ka-GE"/>
        </w:rPr>
        <w:t xml:space="preserve">, </w:t>
      </w:r>
      <w:r w:rsidRPr="00F04DF6">
        <w:rPr>
          <w:rFonts w:ascii="Sylfaen" w:hAnsi="Sylfaen" w:cs="Sylfaen"/>
          <w:lang w:val="ka-GE"/>
        </w:rPr>
        <w:t>სსიპ</w:t>
      </w:r>
      <w:r w:rsidRPr="00F04DF6">
        <w:rPr>
          <w:rFonts w:cs="Arial"/>
          <w:lang w:val="ka-GE"/>
        </w:rPr>
        <w:t xml:space="preserve"> - </w:t>
      </w:r>
      <w:r w:rsidRPr="00F04DF6">
        <w:rPr>
          <w:rFonts w:ascii="Sylfaen" w:hAnsi="Sylfaen" w:cs="Sylfaen"/>
          <w:lang w:val="ka-GE"/>
        </w:rPr>
        <w:t>სახელმწიფო</w:t>
      </w:r>
      <w:r w:rsidRPr="00F04DF6">
        <w:rPr>
          <w:rFonts w:cs="Arial"/>
          <w:lang w:val="ka-GE"/>
        </w:rPr>
        <w:t xml:space="preserve"> </w:t>
      </w:r>
      <w:r w:rsidRPr="00F04DF6">
        <w:rPr>
          <w:rFonts w:ascii="Sylfaen" w:hAnsi="Sylfaen" w:cs="Sylfaen"/>
          <w:lang w:val="ka-GE"/>
        </w:rPr>
        <w:t>სერვისების</w:t>
      </w:r>
      <w:r w:rsidRPr="00F04DF6">
        <w:rPr>
          <w:rFonts w:cs="Arial"/>
          <w:lang w:val="ka-GE"/>
        </w:rPr>
        <w:t xml:space="preserve"> </w:t>
      </w:r>
      <w:r w:rsidRPr="00F04DF6">
        <w:rPr>
          <w:rFonts w:ascii="Sylfaen" w:hAnsi="Sylfaen" w:cs="Sylfaen"/>
          <w:lang w:val="ka-GE"/>
        </w:rPr>
        <w:t>განვითარების</w:t>
      </w:r>
      <w:r w:rsidRPr="00F04DF6">
        <w:rPr>
          <w:rFonts w:cs="Arial"/>
          <w:lang w:val="ka-GE"/>
        </w:rPr>
        <w:t xml:space="preserve"> </w:t>
      </w:r>
      <w:r w:rsidRPr="00F04DF6">
        <w:rPr>
          <w:rFonts w:ascii="Sylfaen" w:hAnsi="Sylfaen" w:cs="Sylfaen"/>
          <w:lang w:val="ka-GE"/>
        </w:rPr>
        <w:t>სააგენტოს</w:t>
      </w:r>
      <w:r w:rsidRPr="00F04DF6">
        <w:rPr>
          <w:rFonts w:cs="Arial"/>
          <w:lang w:val="ka-GE"/>
        </w:rPr>
        <w:t xml:space="preserve"> </w:t>
      </w:r>
      <w:r w:rsidRPr="00F04DF6">
        <w:rPr>
          <w:rFonts w:ascii="Sylfaen" w:hAnsi="Sylfaen" w:cs="Sylfaen"/>
          <w:lang w:val="ka-GE"/>
        </w:rPr>
        <w:t>მონაცემთა</w:t>
      </w:r>
      <w:r w:rsidRPr="00F04DF6">
        <w:rPr>
          <w:rFonts w:cs="Arial"/>
          <w:lang w:val="ka-GE"/>
        </w:rPr>
        <w:t xml:space="preserve"> </w:t>
      </w:r>
      <w:r w:rsidRPr="00F04DF6">
        <w:rPr>
          <w:rFonts w:ascii="Sylfaen" w:hAnsi="Sylfaen" w:cs="Sylfaen"/>
          <w:lang w:val="ka-GE"/>
        </w:rPr>
        <w:t>ელექტრონული</w:t>
      </w:r>
      <w:r w:rsidRPr="00F04DF6">
        <w:rPr>
          <w:rFonts w:cs="Arial"/>
          <w:lang w:val="ka-GE"/>
        </w:rPr>
        <w:t xml:space="preserve"> </w:t>
      </w:r>
      <w:r w:rsidRPr="00F04DF6">
        <w:rPr>
          <w:rFonts w:ascii="Sylfaen" w:hAnsi="Sylfaen" w:cs="Sylfaen"/>
          <w:lang w:val="ka-GE"/>
        </w:rPr>
        <w:t>ბაზიდან</w:t>
      </w:r>
      <w:r w:rsidRPr="00F04DF6">
        <w:rPr>
          <w:rFonts w:cs="Arial"/>
          <w:lang w:val="ka-GE"/>
        </w:rPr>
        <w:t xml:space="preserve"> </w:t>
      </w:r>
      <w:r w:rsidRPr="00F04DF6">
        <w:rPr>
          <w:rFonts w:ascii="Sylfaen" w:hAnsi="Sylfaen" w:cs="Sylfaen"/>
          <w:lang w:val="ka-GE"/>
        </w:rPr>
        <w:t>დაბადებისა</w:t>
      </w:r>
      <w:r w:rsidRPr="00F04DF6">
        <w:rPr>
          <w:rFonts w:cs="Arial"/>
          <w:lang w:val="ka-GE"/>
        </w:rPr>
        <w:t xml:space="preserve"> </w:t>
      </w:r>
      <w:r w:rsidRPr="00F04DF6">
        <w:rPr>
          <w:rFonts w:ascii="Sylfaen" w:hAnsi="Sylfaen" w:cs="Sylfaen"/>
          <w:lang w:val="ka-GE"/>
        </w:rPr>
        <w:t>და</w:t>
      </w:r>
      <w:r w:rsidRPr="00F04DF6">
        <w:rPr>
          <w:rFonts w:cs="Arial"/>
          <w:lang w:val="ka-GE"/>
        </w:rPr>
        <w:t xml:space="preserve"> </w:t>
      </w:r>
      <w:r w:rsidRPr="00F04DF6">
        <w:rPr>
          <w:rFonts w:ascii="Sylfaen" w:hAnsi="Sylfaen" w:cs="Sylfaen"/>
          <w:lang w:val="ka-GE"/>
        </w:rPr>
        <w:t>გარდაცვალების</w:t>
      </w:r>
      <w:r w:rsidRPr="00F04DF6">
        <w:rPr>
          <w:rFonts w:cs="Arial"/>
          <w:lang w:val="ka-GE"/>
        </w:rPr>
        <w:t xml:space="preserve"> </w:t>
      </w:r>
      <w:r w:rsidRPr="00F04DF6">
        <w:rPr>
          <w:rFonts w:ascii="Sylfaen" w:hAnsi="Sylfaen" w:cs="Sylfaen"/>
          <w:lang w:val="ka-GE"/>
        </w:rPr>
        <w:t>შესახებ</w:t>
      </w:r>
      <w:r w:rsidRPr="00F04DF6">
        <w:rPr>
          <w:rFonts w:cs="Arial"/>
          <w:lang w:val="ka-GE"/>
        </w:rPr>
        <w:t xml:space="preserve"> </w:t>
      </w:r>
      <w:r w:rsidRPr="00F04DF6">
        <w:rPr>
          <w:rFonts w:ascii="Sylfaen" w:hAnsi="Sylfaen" w:cs="Sylfaen"/>
          <w:lang w:val="ka-GE"/>
        </w:rPr>
        <w:t>ინფორმაციის</w:t>
      </w:r>
      <w:r w:rsidRPr="00F04DF6">
        <w:rPr>
          <w:rFonts w:cs="Arial"/>
          <w:lang w:val="ka-GE"/>
        </w:rPr>
        <w:t xml:space="preserve"> </w:t>
      </w:r>
      <w:r w:rsidRPr="00F04DF6">
        <w:rPr>
          <w:rFonts w:ascii="Sylfaen" w:hAnsi="Sylfaen" w:cs="Sylfaen"/>
          <w:lang w:val="ka-GE"/>
        </w:rPr>
        <w:t>გაცემის</w:t>
      </w:r>
      <w:r w:rsidRPr="00F04DF6">
        <w:rPr>
          <w:rFonts w:cs="Arial"/>
          <w:lang w:val="ka-GE"/>
        </w:rPr>
        <w:t xml:space="preserve"> </w:t>
      </w:r>
      <w:r w:rsidRPr="00F04DF6">
        <w:rPr>
          <w:rFonts w:ascii="Sylfaen" w:hAnsi="Sylfaen" w:cs="Sylfaen"/>
          <w:lang w:val="ka-GE"/>
        </w:rPr>
        <w:t>წესის</w:t>
      </w:r>
      <w:r w:rsidRPr="00F04DF6">
        <w:rPr>
          <w:rFonts w:cs="Arial"/>
          <w:lang w:val="ka-GE"/>
        </w:rPr>
        <w:t xml:space="preserve"> </w:t>
      </w:r>
      <w:r w:rsidRPr="00F04DF6">
        <w:rPr>
          <w:rFonts w:ascii="Sylfaen" w:hAnsi="Sylfaen" w:cs="Sylfaen"/>
          <w:lang w:val="ka-GE"/>
        </w:rPr>
        <w:t>დამტკიცების</w:t>
      </w:r>
      <w:r w:rsidRPr="00F04DF6">
        <w:rPr>
          <w:rFonts w:cs="Arial"/>
          <w:lang w:val="ka-GE"/>
        </w:rPr>
        <w:t xml:space="preserve"> </w:t>
      </w:r>
      <w:r w:rsidRPr="00F04DF6">
        <w:rPr>
          <w:rFonts w:ascii="Sylfaen" w:hAnsi="Sylfaen" w:cs="Sylfaen"/>
          <w:lang w:val="ka-GE"/>
        </w:rPr>
        <w:t>შესახებ</w:t>
      </w:r>
      <w:r w:rsidRPr="00F04DF6">
        <w:rPr>
          <w:rFonts w:cs="Arial"/>
          <w:lang w:val="ka-GE"/>
        </w:rPr>
        <w:t xml:space="preserve">“ </w:t>
      </w:r>
      <w:r w:rsidRPr="00F04DF6">
        <w:rPr>
          <w:rFonts w:ascii="Sylfaen" w:hAnsi="Sylfaen" w:cs="Sylfaen"/>
          <w:lang w:val="ka-GE"/>
        </w:rPr>
        <w:t>საქართველოს</w:t>
      </w:r>
      <w:r w:rsidRPr="00F04DF6">
        <w:rPr>
          <w:rFonts w:cs="Arial"/>
          <w:lang w:val="ka-GE"/>
        </w:rPr>
        <w:t xml:space="preserve"> </w:t>
      </w:r>
      <w:r w:rsidRPr="00F04DF6">
        <w:rPr>
          <w:rFonts w:ascii="Sylfaen" w:hAnsi="Sylfaen" w:cs="Sylfaen"/>
          <w:lang w:val="ka-GE"/>
        </w:rPr>
        <w:t>შრომის</w:t>
      </w:r>
      <w:r w:rsidRPr="00F04DF6">
        <w:rPr>
          <w:rFonts w:cs="Arial"/>
          <w:lang w:val="ka-GE"/>
        </w:rPr>
        <w:t xml:space="preserve">, </w:t>
      </w:r>
      <w:r w:rsidRPr="00F04DF6">
        <w:rPr>
          <w:rFonts w:ascii="Sylfaen" w:hAnsi="Sylfaen" w:cs="Sylfaen"/>
          <w:lang w:val="ka-GE"/>
        </w:rPr>
        <w:t>ჯანმრთელობისა</w:t>
      </w:r>
      <w:r w:rsidRPr="00F04DF6">
        <w:rPr>
          <w:rFonts w:cs="Arial"/>
          <w:lang w:val="ka-GE"/>
        </w:rPr>
        <w:t xml:space="preserve"> </w:t>
      </w:r>
      <w:r w:rsidRPr="00F04DF6">
        <w:rPr>
          <w:rFonts w:ascii="Sylfaen" w:hAnsi="Sylfaen" w:cs="Sylfaen"/>
          <w:lang w:val="ka-GE"/>
        </w:rPr>
        <w:t>და</w:t>
      </w:r>
      <w:r w:rsidRPr="00F04DF6">
        <w:rPr>
          <w:rFonts w:cs="Arial"/>
          <w:lang w:val="ka-GE"/>
        </w:rPr>
        <w:t xml:space="preserve"> </w:t>
      </w:r>
      <w:r w:rsidRPr="00F04DF6">
        <w:rPr>
          <w:rFonts w:ascii="Sylfaen" w:hAnsi="Sylfaen" w:cs="Sylfaen"/>
          <w:lang w:val="ka-GE"/>
        </w:rPr>
        <w:t>სოციალური</w:t>
      </w:r>
      <w:r w:rsidRPr="00F04DF6">
        <w:rPr>
          <w:rFonts w:cs="Arial"/>
          <w:lang w:val="ka-GE"/>
        </w:rPr>
        <w:t xml:space="preserve"> </w:t>
      </w:r>
      <w:r w:rsidRPr="00F04DF6">
        <w:rPr>
          <w:rFonts w:ascii="Sylfaen" w:hAnsi="Sylfaen" w:cs="Sylfaen"/>
          <w:lang w:val="ka-GE"/>
        </w:rPr>
        <w:t>დაცვის</w:t>
      </w:r>
      <w:r w:rsidRPr="00F04DF6">
        <w:rPr>
          <w:rFonts w:cs="Arial"/>
          <w:lang w:val="ka-GE"/>
        </w:rPr>
        <w:t xml:space="preserve"> </w:t>
      </w:r>
      <w:r w:rsidRPr="00F04DF6">
        <w:rPr>
          <w:rFonts w:ascii="Sylfaen" w:hAnsi="Sylfaen" w:cs="Sylfaen"/>
          <w:lang w:val="ka-GE"/>
        </w:rPr>
        <w:t>მინისტრის</w:t>
      </w:r>
      <w:r w:rsidRPr="00F04DF6">
        <w:rPr>
          <w:rFonts w:cs="Arial"/>
          <w:lang w:val="ka-GE"/>
        </w:rPr>
        <w:t xml:space="preserve"> </w:t>
      </w:r>
      <w:r w:rsidRPr="00F04DF6">
        <w:rPr>
          <w:rFonts w:ascii="Sylfaen" w:hAnsi="Sylfaen" w:cs="Sylfaen"/>
          <w:lang w:val="ka-GE"/>
        </w:rPr>
        <w:t>და</w:t>
      </w:r>
      <w:r w:rsidRPr="00F04DF6">
        <w:rPr>
          <w:rFonts w:cs="Arial"/>
          <w:lang w:val="ka-GE"/>
        </w:rPr>
        <w:t xml:space="preserve"> </w:t>
      </w:r>
      <w:r w:rsidRPr="00F04DF6">
        <w:rPr>
          <w:rFonts w:ascii="Sylfaen" w:hAnsi="Sylfaen" w:cs="Sylfaen"/>
          <w:lang w:val="ka-GE"/>
        </w:rPr>
        <w:t>საქართველოს</w:t>
      </w:r>
      <w:r w:rsidRPr="00F04DF6">
        <w:rPr>
          <w:rFonts w:cs="Arial"/>
          <w:lang w:val="ka-GE"/>
        </w:rPr>
        <w:t xml:space="preserve"> </w:t>
      </w:r>
      <w:r w:rsidRPr="00F04DF6">
        <w:rPr>
          <w:rFonts w:ascii="Sylfaen" w:hAnsi="Sylfaen" w:cs="Sylfaen"/>
          <w:lang w:val="ka-GE"/>
        </w:rPr>
        <w:t>იუსტიციის</w:t>
      </w:r>
      <w:r w:rsidRPr="00F04DF6">
        <w:rPr>
          <w:rFonts w:cs="Arial"/>
          <w:lang w:val="ka-GE"/>
        </w:rPr>
        <w:t xml:space="preserve"> </w:t>
      </w:r>
      <w:r w:rsidRPr="00F04DF6">
        <w:rPr>
          <w:rFonts w:ascii="Sylfaen" w:hAnsi="Sylfaen" w:cs="Sylfaen"/>
          <w:lang w:val="ka-GE"/>
        </w:rPr>
        <w:t>მინისტრის</w:t>
      </w:r>
      <w:r w:rsidRPr="00F04DF6">
        <w:rPr>
          <w:rFonts w:cs="Arial"/>
          <w:lang w:val="ka-GE"/>
        </w:rPr>
        <w:t xml:space="preserve"> 2016 </w:t>
      </w:r>
      <w:r w:rsidRPr="00F04DF6">
        <w:rPr>
          <w:rFonts w:ascii="Sylfaen" w:hAnsi="Sylfaen" w:cs="Sylfaen"/>
          <w:lang w:val="ka-GE"/>
        </w:rPr>
        <w:t>წლის</w:t>
      </w:r>
      <w:r w:rsidRPr="00F04DF6">
        <w:rPr>
          <w:rFonts w:cs="Arial"/>
          <w:lang w:val="ka-GE"/>
        </w:rPr>
        <w:t xml:space="preserve"> 24 </w:t>
      </w:r>
      <w:r w:rsidRPr="00F04DF6">
        <w:rPr>
          <w:rFonts w:ascii="Sylfaen" w:hAnsi="Sylfaen" w:cs="Sylfaen"/>
          <w:lang w:val="ka-GE"/>
        </w:rPr>
        <w:t>აგვისტოს</w:t>
      </w:r>
      <w:r w:rsidRPr="00F04DF6">
        <w:rPr>
          <w:lang w:val="ka-GE"/>
        </w:rPr>
        <w:t xml:space="preserve"> </w:t>
      </w:r>
      <w:r w:rsidRPr="00F04DF6">
        <w:rPr>
          <w:rFonts w:cs="Arial"/>
        </w:rPr>
        <w:t>№</w:t>
      </w:r>
      <w:r w:rsidRPr="00F04DF6">
        <w:rPr>
          <w:color w:val="333333"/>
          <w:shd w:val="clear" w:color="auto" w:fill="FFFFFF"/>
        </w:rPr>
        <w:t>01-37/</w:t>
      </w:r>
      <w:r w:rsidRPr="00F04DF6">
        <w:rPr>
          <w:rFonts w:ascii="Sylfaen" w:hAnsi="Sylfaen" w:cs="Sylfaen"/>
          <w:color w:val="333333"/>
          <w:shd w:val="clear" w:color="auto" w:fill="FFFFFF"/>
        </w:rPr>
        <w:t>ნ</w:t>
      </w:r>
      <w:r w:rsidRPr="00F04DF6">
        <w:rPr>
          <w:color w:val="333333"/>
          <w:shd w:val="clear" w:color="auto" w:fill="FFFFFF"/>
          <w:lang w:val="ka-GE"/>
        </w:rPr>
        <w:t xml:space="preserve"> </w:t>
      </w:r>
      <w:r w:rsidRPr="00F04DF6">
        <w:rPr>
          <w:rFonts w:ascii="Sylfaen" w:hAnsi="Sylfaen" w:cs="Sylfaen"/>
          <w:color w:val="333333"/>
          <w:shd w:val="clear" w:color="auto" w:fill="FFFFFF"/>
          <w:lang w:val="ka-GE"/>
        </w:rPr>
        <w:t>და</w:t>
      </w:r>
      <w:r w:rsidRPr="00F04DF6">
        <w:rPr>
          <w:color w:val="333333"/>
          <w:shd w:val="clear" w:color="auto" w:fill="FFFFFF"/>
          <w:lang w:val="ka-GE"/>
        </w:rPr>
        <w:t xml:space="preserve"> №01-37/</w:t>
      </w:r>
      <w:r w:rsidRPr="00F04DF6">
        <w:rPr>
          <w:rFonts w:ascii="Sylfaen" w:hAnsi="Sylfaen" w:cs="Sylfaen"/>
          <w:color w:val="333333"/>
          <w:shd w:val="clear" w:color="auto" w:fill="FFFFFF"/>
          <w:lang w:val="ka-GE"/>
        </w:rPr>
        <w:t>ნ</w:t>
      </w:r>
      <w:r w:rsidRPr="00F04DF6">
        <w:rPr>
          <w:color w:val="333333"/>
          <w:shd w:val="clear" w:color="auto" w:fill="FFFFFF"/>
          <w:lang w:val="ka-GE"/>
        </w:rPr>
        <w:t xml:space="preserve">– №173 </w:t>
      </w:r>
      <w:r w:rsidRPr="00F04DF6">
        <w:rPr>
          <w:rFonts w:ascii="Sylfaen" w:hAnsi="Sylfaen" w:cs="Sylfaen"/>
          <w:lang w:val="ka-GE"/>
        </w:rPr>
        <w:t>ერთობლივი</w:t>
      </w:r>
      <w:r w:rsidRPr="00F04DF6">
        <w:rPr>
          <w:lang w:val="ka-GE"/>
        </w:rPr>
        <w:t xml:space="preserve"> </w:t>
      </w:r>
      <w:r w:rsidRPr="00F04DF6">
        <w:rPr>
          <w:rFonts w:ascii="Sylfaen" w:hAnsi="Sylfaen" w:cs="Sylfaen"/>
        </w:rPr>
        <w:t>ბრძანება</w:t>
      </w:r>
      <w:r w:rsidRPr="00F04DF6">
        <w:rPr>
          <w:lang w:val="ka-GE"/>
        </w:rPr>
        <w:t>.</w:t>
      </w:r>
    </w:p>
    <w:p w:rsidR="00871B13" w:rsidRPr="00F04DF6" w:rsidRDefault="00871B13" w:rsidP="00F76240">
      <w:pPr>
        <w:pStyle w:val="NoSpacing"/>
        <w:numPr>
          <w:ilvl w:val="0"/>
          <w:numId w:val="5"/>
        </w:numPr>
        <w:jc w:val="both"/>
        <w:rPr>
          <w:rFonts w:cs="Arial"/>
          <w:lang w:val="ka-GE"/>
        </w:rPr>
      </w:pPr>
      <w:r w:rsidRPr="00F04DF6">
        <w:t>„</w:t>
      </w:r>
      <w:r w:rsidRPr="00F04DF6">
        <w:rPr>
          <w:rFonts w:ascii="Sylfaen" w:hAnsi="Sylfaen" w:cs="Sylfaen"/>
        </w:rPr>
        <w:t>სამედიცინო</w:t>
      </w:r>
      <w:r w:rsidRPr="00F04DF6">
        <w:t> </w:t>
      </w:r>
      <w:r w:rsidRPr="00F04DF6">
        <w:rPr>
          <w:rFonts w:ascii="Sylfaen" w:hAnsi="Sylfaen" w:cs="Sylfaen"/>
        </w:rPr>
        <w:t>დოკუმენტაციის</w:t>
      </w:r>
      <w:r w:rsidRPr="00F04DF6">
        <w:t> </w:t>
      </w:r>
      <w:r w:rsidRPr="00F04DF6">
        <w:rPr>
          <w:rFonts w:ascii="Sylfaen" w:hAnsi="Sylfaen" w:cs="Sylfaen"/>
        </w:rPr>
        <w:t>წარმოებისას</w:t>
      </w:r>
      <w:r w:rsidRPr="00F04DF6">
        <w:t> </w:t>
      </w:r>
      <w:r w:rsidRPr="00F04DF6">
        <w:rPr>
          <w:rFonts w:ascii="Sylfaen" w:hAnsi="Sylfaen" w:cs="Sylfaen"/>
        </w:rPr>
        <w:t>სამედიცინო</w:t>
      </w:r>
      <w:r w:rsidRPr="00F04DF6">
        <w:t> </w:t>
      </w:r>
      <w:r w:rsidRPr="00F04DF6">
        <w:rPr>
          <w:rFonts w:ascii="Sylfaen" w:hAnsi="Sylfaen" w:cs="Sylfaen"/>
        </w:rPr>
        <w:t>კლასიფიკატორების</w:t>
      </w:r>
      <w:r w:rsidRPr="00F04DF6">
        <w:t> </w:t>
      </w:r>
      <w:r w:rsidRPr="00F04DF6">
        <w:rPr>
          <w:rFonts w:ascii="Sylfaen" w:hAnsi="Sylfaen" w:cs="Sylfaen"/>
        </w:rPr>
        <w:t>გამოყენების</w:t>
      </w:r>
      <w:r w:rsidRPr="00F04DF6">
        <w:rPr>
          <w:lang w:val="ka-GE"/>
        </w:rPr>
        <w:t xml:space="preserve"> </w:t>
      </w:r>
      <w:r w:rsidRPr="00F04DF6">
        <w:rPr>
          <w:rFonts w:ascii="Sylfaen" w:hAnsi="Sylfaen" w:cs="Sylfaen"/>
        </w:rPr>
        <w:t>წესის</w:t>
      </w:r>
      <w:r w:rsidRPr="00F04DF6">
        <w:rPr>
          <w:lang w:val="ka-GE"/>
        </w:rPr>
        <w:t xml:space="preserve"> </w:t>
      </w:r>
      <w:r w:rsidRPr="00F04DF6">
        <w:rPr>
          <w:rFonts w:ascii="Sylfaen" w:hAnsi="Sylfaen" w:cs="Sylfaen"/>
        </w:rPr>
        <w:t>დამტკიცების</w:t>
      </w:r>
      <w:r w:rsidRPr="00F04DF6">
        <w:t xml:space="preserve"> </w:t>
      </w:r>
      <w:r w:rsidRPr="00F04DF6">
        <w:rPr>
          <w:rFonts w:ascii="Sylfaen" w:hAnsi="Sylfaen" w:cs="Sylfaen"/>
        </w:rPr>
        <w:t>შესახებ</w:t>
      </w:r>
      <w:r w:rsidRPr="00F04DF6">
        <w:t>”</w:t>
      </w:r>
      <w:r w:rsidRPr="00F04DF6">
        <w:rPr>
          <w:lang w:val="ka-GE"/>
        </w:rPr>
        <w:t xml:space="preserve"> </w:t>
      </w:r>
      <w:r w:rsidRPr="00F04DF6">
        <w:rPr>
          <w:rFonts w:ascii="Sylfaen" w:hAnsi="Sylfaen" w:cs="Sylfaen"/>
        </w:rPr>
        <w:t>საქართველოს</w:t>
      </w:r>
      <w:r w:rsidRPr="00F04DF6">
        <w:rPr>
          <w:lang w:val="ka-GE"/>
        </w:rPr>
        <w:t xml:space="preserve"> </w:t>
      </w:r>
      <w:r w:rsidRPr="00F04DF6">
        <w:rPr>
          <w:rFonts w:ascii="Sylfaen" w:hAnsi="Sylfaen" w:cs="Sylfaen"/>
        </w:rPr>
        <w:t>შრომის</w:t>
      </w:r>
      <w:r w:rsidRPr="00F04DF6">
        <w:t>,</w:t>
      </w:r>
      <w:r w:rsidRPr="00F04DF6">
        <w:rPr>
          <w:lang w:val="ka-GE"/>
        </w:rPr>
        <w:t xml:space="preserve"> </w:t>
      </w:r>
      <w:r w:rsidRPr="00F04DF6">
        <w:rPr>
          <w:rFonts w:ascii="Sylfaen" w:hAnsi="Sylfaen" w:cs="Sylfaen"/>
        </w:rPr>
        <w:t>ჯანმრთელობისა</w:t>
      </w:r>
      <w:r w:rsidRPr="00F04DF6">
        <w:rPr>
          <w:lang w:val="ka-GE"/>
        </w:rPr>
        <w:t xml:space="preserve"> </w:t>
      </w:r>
      <w:r w:rsidRPr="00F04DF6">
        <w:rPr>
          <w:rFonts w:ascii="Sylfaen" w:hAnsi="Sylfaen" w:cs="Sylfaen"/>
        </w:rPr>
        <w:t>და</w:t>
      </w:r>
      <w:r w:rsidRPr="00F04DF6">
        <w:rPr>
          <w:lang w:val="ka-GE"/>
        </w:rPr>
        <w:t xml:space="preserve"> </w:t>
      </w:r>
      <w:r w:rsidRPr="00F04DF6">
        <w:rPr>
          <w:rFonts w:ascii="Sylfaen" w:hAnsi="Sylfaen" w:cs="Sylfaen"/>
        </w:rPr>
        <w:t>სოციალური</w:t>
      </w:r>
      <w:r w:rsidRPr="00F04DF6">
        <w:rPr>
          <w:lang w:val="ka-GE"/>
        </w:rPr>
        <w:t xml:space="preserve"> </w:t>
      </w:r>
      <w:r w:rsidRPr="00F04DF6">
        <w:rPr>
          <w:rFonts w:ascii="Sylfaen" w:hAnsi="Sylfaen" w:cs="Sylfaen"/>
        </w:rPr>
        <w:t>დაცვის</w:t>
      </w:r>
      <w:r w:rsidRPr="00F04DF6">
        <w:rPr>
          <w:lang w:val="ka-GE"/>
        </w:rPr>
        <w:t xml:space="preserve"> </w:t>
      </w:r>
      <w:r w:rsidRPr="00F04DF6">
        <w:rPr>
          <w:rFonts w:ascii="Sylfaen" w:hAnsi="Sylfaen" w:cs="Sylfaen"/>
        </w:rPr>
        <w:t>მინისტრის</w:t>
      </w:r>
      <w:r w:rsidRPr="00F04DF6">
        <w:rPr>
          <w:lang w:val="ka-GE"/>
        </w:rPr>
        <w:t xml:space="preserve"> </w:t>
      </w:r>
      <w:r w:rsidRPr="00F04DF6">
        <w:t>2010 </w:t>
      </w:r>
      <w:r w:rsidRPr="00F04DF6">
        <w:rPr>
          <w:rFonts w:ascii="Sylfaen" w:hAnsi="Sylfaen" w:cs="Sylfaen"/>
        </w:rPr>
        <w:t>წლის</w:t>
      </w:r>
      <w:r w:rsidRPr="00F04DF6">
        <w:rPr>
          <w:lang w:val="ka-GE"/>
        </w:rPr>
        <w:t xml:space="preserve"> </w:t>
      </w:r>
      <w:r w:rsidRPr="00F04DF6">
        <w:t>12</w:t>
      </w:r>
      <w:r w:rsidRPr="00F04DF6">
        <w:rPr>
          <w:lang w:val="ka-GE"/>
        </w:rPr>
        <w:t xml:space="preserve"> </w:t>
      </w:r>
      <w:r w:rsidRPr="00F04DF6">
        <w:rPr>
          <w:rFonts w:ascii="Sylfaen" w:hAnsi="Sylfaen" w:cs="Sylfaen"/>
        </w:rPr>
        <w:t>აპრილის</w:t>
      </w:r>
      <w:r w:rsidRPr="00F04DF6">
        <w:rPr>
          <w:lang w:val="ka-GE"/>
        </w:rPr>
        <w:t xml:space="preserve"> </w:t>
      </w:r>
      <w:r w:rsidRPr="00F04DF6">
        <w:t>№92/</w:t>
      </w:r>
      <w:r w:rsidRPr="00F04DF6">
        <w:rPr>
          <w:rFonts w:ascii="Sylfaen" w:hAnsi="Sylfaen" w:cs="Sylfaen"/>
        </w:rPr>
        <w:t>ნ</w:t>
      </w:r>
      <w:r w:rsidRPr="00F04DF6">
        <w:rPr>
          <w:lang w:val="ka-GE"/>
        </w:rPr>
        <w:t xml:space="preserve"> </w:t>
      </w:r>
      <w:r w:rsidRPr="00F04DF6">
        <w:rPr>
          <w:rFonts w:ascii="Sylfaen" w:hAnsi="Sylfaen" w:cs="Sylfaen"/>
        </w:rPr>
        <w:t>ბრძანება</w:t>
      </w:r>
      <w:r w:rsidRPr="00F04DF6">
        <w:rPr>
          <w:lang w:val="ka-GE"/>
        </w:rPr>
        <w:t>.</w:t>
      </w:r>
    </w:p>
    <w:p w:rsidR="00AA6314" w:rsidRPr="00AA6314" w:rsidRDefault="00AA6314" w:rsidP="00F76240">
      <w:pPr>
        <w:spacing w:before="100" w:beforeAutospacing="1"/>
        <w:jc w:val="both"/>
        <w:rPr>
          <w:rFonts w:ascii="Sylfaen" w:hAnsi="Sylfaen"/>
          <w:b/>
          <w:lang w:val="ka-GE"/>
        </w:rPr>
      </w:pPr>
      <w:r w:rsidRPr="00AA6314">
        <w:rPr>
          <w:rFonts w:ascii="Sylfaen" w:hAnsi="Sylfaen"/>
          <w:b/>
          <w:lang w:val="ka-GE"/>
        </w:rPr>
        <w:t xml:space="preserve"> აწარმოებს სამედიცინო სტატისტიკას, შესაბამისად უზრუნველყოფს ელ. სისტემის ადმინისტრირებას; </w:t>
      </w:r>
      <w:r w:rsidRPr="00AA6314">
        <w:rPr>
          <w:rFonts w:ascii="Sylfaen" w:hAnsi="Sylfaen"/>
          <w:lang w:val="ka-GE"/>
        </w:rPr>
        <w:t xml:space="preserve">ცენტრის ფუნქციების განხორციელების მიზნით იგი მართავს შემდეგ შემდეგ მნიშვნელოვან ელექტრონულ სისტემებს: </w:t>
      </w:r>
      <w:r w:rsidRPr="00AA6314">
        <w:rPr>
          <w:rFonts w:ascii="Sylfaen" w:hAnsi="Sylfaen"/>
          <w:b/>
          <w:lang w:val="ka-GE"/>
        </w:rPr>
        <w:t>დაბადებისა და გარდაცვალების სისტემა,</w:t>
      </w:r>
      <w:r w:rsidRPr="00AA6314">
        <w:rPr>
          <w:rFonts w:ascii="Sylfaen" w:hAnsi="Sylfaen"/>
          <w:lang w:val="ka-GE"/>
        </w:rPr>
        <w:t xml:space="preserve"> რომელიც: წარმოადგენს ძირითად წყაროს საქართველოს იუსტიციის სამინისტროსათვის ქვეყანაში დაბადებისა და გარდაცვალების აქტების რეგისტრაცისათვის და  საქართველოს სტატისტიკის ეროვნული სამსახურისათვის: </w:t>
      </w:r>
      <w:r w:rsidRPr="00AA6314">
        <w:rPr>
          <w:rFonts w:ascii="Sylfaen" w:hAnsi="Sylfaen"/>
          <w:b/>
          <w:lang w:val="ka-GE"/>
        </w:rPr>
        <w:t>დაბადების რეგისტრი</w:t>
      </w:r>
      <w:r w:rsidRPr="00AA6314">
        <w:rPr>
          <w:rFonts w:ascii="Sylfaen" w:hAnsi="Sylfaen"/>
          <w:lang w:val="ka-GE"/>
        </w:rPr>
        <w:t xml:space="preserve"> - რომელიც უზრუნველყოფს ორსული ქალებისა და ახალშობილების ჯამრთელობის პროცესის სრულ მონიტორინგს, ჯანმრთელობის დაცვის სახელმწიფო პროგრამების სხვადასხვა კომპონენტების ადმინისტრირებას, ქვეყანაში ორსულთა და ახალშობილთა შესახებ ხარისხიანი ინფორმაციის მიწოდებას პოლიტიკის შემქნელებისათის. </w:t>
      </w:r>
      <w:r w:rsidRPr="00AA6314">
        <w:rPr>
          <w:rFonts w:ascii="Sylfaen" w:hAnsi="Sylfaen"/>
          <w:b/>
          <w:lang w:val="ka-GE"/>
        </w:rPr>
        <w:t>იმუნიზაციის სისტემა -</w:t>
      </w:r>
      <w:r w:rsidRPr="00AA6314">
        <w:rPr>
          <w:rFonts w:ascii="Sylfaen" w:hAnsi="Sylfaen"/>
          <w:lang w:val="ka-GE"/>
        </w:rPr>
        <w:t xml:space="preserve"> კომპლექსური სისტემაა, რომლის საშუალებითაც ცენტრი უზრუნველყოფს უწყვეტ </w:t>
      </w:r>
      <w:r w:rsidRPr="00AA6314">
        <w:rPr>
          <w:rFonts w:ascii="Sylfaen" w:hAnsi="Sylfaen"/>
          <w:lang w:val="ka-GE"/>
        </w:rPr>
        <w:lastRenderedPageBreak/>
        <w:t xml:space="preserve">მონიტორინგს ქვეყანაში იმუნიზაციის პროცესზე და გვაძლევს ინფომრაციას სხვადასხვა ტექნიკური და პოლიტიკური გადაწყვეტილებების მისაღებად, მათ შორის იძლევა  მარაგების და ნაშთების კონტროლის, იმუნიზაციის კალენდარის, იმუნიზაციის აპლიკაციის, </w:t>
      </w:r>
      <w:r w:rsidRPr="00AA6314">
        <w:rPr>
          <w:rFonts w:ascii="Sylfaen" w:hAnsi="Sylfaen"/>
        </w:rPr>
        <w:t>SMS</w:t>
      </w:r>
      <w:r w:rsidRPr="00AA6314">
        <w:rPr>
          <w:rFonts w:ascii="Sylfaen" w:hAnsi="Sylfaen"/>
          <w:lang w:val="ka-GE"/>
        </w:rPr>
        <w:t xml:space="preserve"> ძრავის, შეტყობინებების მართვის  შესაძლებლობას.  </w:t>
      </w:r>
      <w:r w:rsidRPr="00AA6314">
        <w:rPr>
          <w:rFonts w:ascii="Sylfaen" w:hAnsi="Sylfaen"/>
          <w:b/>
          <w:lang w:val="ka-GE"/>
        </w:rPr>
        <w:t>კიბოს მართვის ერთიანი ელექტრონული სისტემა</w:t>
      </w:r>
      <w:r w:rsidRPr="00AA6314">
        <w:rPr>
          <w:rFonts w:ascii="Sylfaen" w:hAnsi="Sylfaen"/>
          <w:lang w:val="ka-GE"/>
        </w:rPr>
        <w:t xml:space="preserve">, რომელიც მოიცავს კიბოს სკრინინგისა და კიბოს შემთხვევების რეგისტრს და წარმოადგენს უმნიშვნელოვანეს ინსტრუმენტს ამ მძიმე დაავადების ადრეულ ეტაპზე იდენტიფიცირება/აღრიცხვისა და მართვის კუთხით; სისხლის დონორთა ერთიანი ელექტრონული ბაზა, რომელშიც აღირიცხება ქვეყანაში განხოციელებული ყველა დონაცია და ტრანსფუზია და წარმოადგენს უმნიშვნელოვანეს ინსტრუმენტს სისხლის უსაფრთხოებისა და მისი მარაგების მართვის კუთხით; </w:t>
      </w:r>
      <w:r w:rsidRPr="00AA6314">
        <w:rPr>
          <w:rFonts w:ascii="Sylfaen" w:hAnsi="Sylfaen"/>
          <w:b/>
        </w:rPr>
        <w:t>C</w:t>
      </w:r>
      <w:r w:rsidRPr="00AA6314">
        <w:rPr>
          <w:rFonts w:ascii="Sylfaen" w:hAnsi="Sylfaen"/>
          <w:b/>
          <w:lang w:val="ka-GE"/>
        </w:rPr>
        <w:t xml:space="preserve"> ჰეპატიტის სკრინინგის სისტემა </w:t>
      </w:r>
    </w:p>
    <w:p w:rsidR="00AA6314" w:rsidRPr="00AA6314" w:rsidRDefault="00AA6314" w:rsidP="00F76240">
      <w:pPr>
        <w:pStyle w:val="gmail-msolistparagraph"/>
        <w:spacing w:before="0" w:beforeAutospacing="0" w:after="240" w:afterAutospacing="0"/>
        <w:jc w:val="both"/>
        <w:rPr>
          <w:rFonts w:ascii="Sylfaen" w:hAnsi="Sylfaen"/>
          <w:sz w:val="22"/>
          <w:szCs w:val="22"/>
          <w:lang w:val="ka-GE"/>
        </w:rPr>
      </w:pPr>
      <w:r w:rsidRPr="00AA6314">
        <w:rPr>
          <w:rFonts w:ascii="Sylfaen" w:hAnsi="Sylfaen"/>
          <w:sz w:val="22"/>
          <w:szCs w:val="22"/>
          <w:lang w:val="ka-GE"/>
        </w:rPr>
        <w:t xml:space="preserve">უახლოეს მომავალში იგეგმება ცენტრს გადმოეცეს მართვაში საერთაშორისო თანამშრომლობის ფარგლებში შექმნილი ისეთი უმნიშვნელოვანესი სისტემები როგორიც არის: განსაკუთრებით საშიში ინფექციების და ლაბორატორიის მართვის ერთიანი საინფორმაციო სისტემები. </w:t>
      </w:r>
    </w:p>
    <w:p w:rsidR="00AA6314" w:rsidRPr="00AA6314" w:rsidRDefault="00AA6314" w:rsidP="00F76240">
      <w:pPr>
        <w:jc w:val="both"/>
        <w:rPr>
          <w:rFonts w:ascii="Sylfaen" w:hAnsi="Sylfaen"/>
          <w:b/>
        </w:rPr>
      </w:pPr>
      <w:r w:rsidRPr="00AA6314">
        <w:rPr>
          <w:rFonts w:ascii="Sylfaen" w:hAnsi="Sylfaen"/>
          <w:b/>
          <w:lang w:val="ka-GE"/>
        </w:rPr>
        <w:t>საინფორმაციო ტექნიკური უზრუნველყოფა (შენახვა და ოპერაციული მხარდაჭერა)</w:t>
      </w:r>
    </w:p>
    <w:p w:rsidR="00AA6314" w:rsidRPr="00AA6314" w:rsidRDefault="00AA6314" w:rsidP="00F76240">
      <w:pPr>
        <w:jc w:val="both"/>
        <w:rPr>
          <w:rFonts w:ascii="Sylfaen" w:hAnsi="Sylfaen"/>
          <w:lang w:val="ka-GE"/>
        </w:rPr>
      </w:pPr>
    </w:p>
    <w:p w:rsidR="00AA6314" w:rsidRPr="00AA6314" w:rsidRDefault="00AA6314" w:rsidP="00F76240">
      <w:pPr>
        <w:jc w:val="both"/>
        <w:rPr>
          <w:rFonts w:ascii="Sylfaen" w:hAnsi="Sylfaen"/>
          <w:lang w:val="ka-GE"/>
        </w:rPr>
      </w:pPr>
      <w:r w:rsidRPr="00AA6314">
        <w:rPr>
          <w:rFonts w:ascii="Sylfaen" w:hAnsi="Sylfaen"/>
          <w:lang w:val="ka-GE"/>
        </w:rPr>
        <w:t xml:space="preserve">სსიპ ლ.საყვარელიძია სახელობის დაავადებათა კონტროლისა და საზოგადოებრივი ჯანმრთელობის ეროვნული ცენტრის </w:t>
      </w:r>
      <w:r w:rsidRPr="00AA6314">
        <w:rPr>
          <w:rFonts w:ascii="Sylfaen" w:hAnsi="Sylfaen"/>
        </w:rPr>
        <w:t>IT-</w:t>
      </w:r>
      <w:r w:rsidRPr="00AA6314">
        <w:rPr>
          <w:rFonts w:ascii="Sylfaen" w:hAnsi="Sylfaen"/>
          <w:lang w:val="ka-GE"/>
        </w:rPr>
        <w:t>მომსახურება.</w:t>
      </w:r>
    </w:p>
    <w:p w:rsidR="00AA6314" w:rsidRPr="00AA6314" w:rsidRDefault="00AA6314" w:rsidP="00F76240">
      <w:pPr>
        <w:pStyle w:val="ListParagraph"/>
        <w:numPr>
          <w:ilvl w:val="0"/>
          <w:numId w:val="3"/>
        </w:numPr>
        <w:jc w:val="both"/>
        <w:rPr>
          <w:rFonts w:ascii="Sylfaen" w:hAnsi="Sylfaen"/>
          <w:lang w:val="ka-GE"/>
        </w:rPr>
      </w:pPr>
      <w:r w:rsidRPr="00AA6314">
        <w:rPr>
          <w:rFonts w:ascii="Sylfaen" w:hAnsi="Sylfaen"/>
          <w:lang w:val="ka-GE"/>
        </w:rPr>
        <w:t xml:space="preserve">ცენტრში არსებული სასერვერო </w:t>
      </w:r>
      <w:r w:rsidRPr="00AA6314">
        <w:rPr>
          <w:rFonts w:ascii="Sylfaen" w:hAnsi="Sylfaen"/>
        </w:rPr>
        <w:t xml:space="preserve">9 </w:t>
      </w:r>
      <w:r w:rsidRPr="00AA6314">
        <w:rPr>
          <w:rFonts w:ascii="Sylfaen" w:hAnsi="Sylfaen"/>
          <w:lang w:val="ka-GE"/>
        </w:rPr>
        <w:t>ფიზიკური სერვერი (ამათგან 21 ვირტუალური სერვერი).</w:t>
      </w:r>
    </w:p>
    <w:p w:rsidR="00AA6314" w:rsidRPr="00AA6314" w:rsidRDefault="00AA6314" w:rsidP="00F76240">
      <w:pPr>
        <w:pStyle w:val="ListParagraph"/>
        <w:numPr>
          <w:ilvl w:val="0"/>
          <w:numId w:val="3"/>
        </w:numPr>
        <w:jc w:val="both"/>
        <w:rPr>
          <w:rFonts w:ascii="Sylfaen" w:hAnsi="Sylfaen"/>
          <w:lang w:val="ka-GE"/>
        </w:rPr>
      </w:pPr>
      <w:r w:rsidRPr="00AA6314">
        <w:rPr>
          <w:rFonts w:ascii="Sylfaen" w:hAnsi="Sylfaen"/>
          <w:lang w:val="ka-GE"/>
        </w:rPr>
        <w:t>ქსელური მომსახურება (</w:t>
      </w:r>
      <w:r w:rsidRPr="00AA6314">
        <w:rPr>
          <w:rFonts w:ascii="Sylfaen" w:hAnsi="Sylfaen"/>
        </w:rPr>
        <w:t>Cisco Routers, Cisco Swithchs-</w:t>
      </w:r>
      <w:r w:rsidRPr="00AA6314">
        <w:rPr>
          <w:rFonts w:ascii="Sylfaen" w:hAnsi="Sylfaen"/>
          <w:lang w:val="ka-GE"/>
        </w:rPr>
        <w:t>ასევე საკაბელო ინფრასტრუქტურის მოწყობა/მართვა მთლიანი კორპუსის მაშტაბით).</w:t>
      </w:r>
    </w:p>
    <w:p w:rsidR="00AA6314" w:rsidRPr="00AA6314" w:rsidRDefault="00AA6314" w:rsidP="00F76240">
      <w:pPr>
        <w:pStyle w:val="ListParagraph"/>
        <w:numPr>
          <w:ilvl w:val="0"/>
          <w:numId w:val="3"/>
        </w:numPr>
        <w:jc w:val="both"/>
        <w:rPr>
          <w:rFonts w:ascii="Sylfaen" w:hAnsi="Sylfaen"/>
          <w:lang w:val="ka-GE"/>
        </w:rPr>
      </w:pPr>
      <w:r w:rsidRPr="00AA6314">
        <w:rPr>
          <w:rFonts w:ascii="Sylfaen" w:hAnsi="Sylfaen"/>
        </w:rPr>
        <w:t>IP-</w:t>
      </w:r>
      <w:r w:rsidRPr="00AA6314">
        <w:rPr>
          <w:rFonts w:ascii="Sylfaen" w:hAnsi="Sylfaen"/>
          <w:lang w:val="ka-GE"/>
        </w:rPr>
        <w:t>სატელეფონო მომსახურება ორგანიზაციაში, ლუგარის ლაბორატორიაში და რეგიონებში.</w:t>
      </w:r>
    </w:p>
    <w:p w:rsidR="00AA6314" w:rsidRPr="00AA6314" w:rsidRDefault="00AA6314" w:rsidP="00F76240">
      <w:pPr>
        <w:pStyle w:val="ListParagraph"/>
        <w:numPr>
          <w:ilvl w:val="0"/>
          <w:numId w:val="3"/>
        </w:numPr>
        <w:jc w:val="both"/>
        <w:rPr>
          <w:rFonts w:ascii="Sylfaen" w:hAnsi="Sylfaen"/>
          <w:lang w:val="ka-GE"/>
        </w:rPr>
      </w:pPr>
      <w:r w:rsidRPr="00AA6314">
        <w:rPr>
          <w:rFonts w:ascii="Sylfaen" w:hAnsi="Sylfaen"/>
          <w:lang w:val="ka-GE"/>
        </w:rPr>
        <w:t xml:space="preserve">რეგიონალური საქსელო და სხვა </w:t>
      </w:r>
      <w:r w:rsidRPr="00AA6314">
        <w:rPr>
          <w:rFonts w:ascii="Sylfaen" w:hAnsi="Sylfaen"/>
        </w:rPr>
        <w:t xml:space="preserve">IT </w:t>
      </w:r>
      <w:r w:rsidRPr="00AA6314">
        <w:rPr>
          <w:rFonts w:ascii="Sylfaen" w:hAnsi="Sylfaen"/>
          <w:lang w:val="ka-GE"/>
        </w:rPr>
        <w:t xml:space="preserve">მომსახურება (9 </w:t>
      </w:r>
      <w:r w:rsidRPr="00AA6314">
        <w:rPr>
          <w:rFonts w:ascii="Sylfaen" w:hAnsi="Sylfaen"/>
        </w:rPr>
        <w:t>LSS</w:t>
      </w:r>
      <w:r w:rsidRPr="00AA6314">
        <w:rPr>
          <w:rFonts w:ascii="Sylfaen" w:hAnsi="Sylfaen"/>
          <w:lang w:val="ka-GE"/>
        </w:rPr>
        <w:t>) და ლუგარის ლაბორატორია</w:t>
      </w:r>
      <w:r w:rsidRPr="00AA6314">
        <w:rPr>
          <w:rFonts w:ascii="Sylfaen" w:hAnsi="Sylfaen"/>
        </w:rPr>
        <w:t>.</w:t>
      </w:r>
    </w:p>
    <w:p w:rsidR="00AA6314" w:rsidRPr="00AA6314" w:rsidRDefault="00AA6314" w:rsidP="00F76240">
      <w:pPr>
        <w:pStyle w:val="ListParagraph"/>
        <w:numPr>
          <w:ilvl w:val="0"/>
          <w:numId w:val="3"/>
        </w:numPr>
        <w:jc w:val="both"/>
        <w:rPr>
          <w:rFonts w:ascii="Sylfaen" w:hAnsi="Sylfaen"/>
          <w:lang w:val="ka-GE"/>
        </w:rPr>
      </w:pPr>
      <w:r w:rsidRPr="00AA6314">
        <w:rPr>
          <w:rFonts w:ascii="Sylfaen" w:hAnsi="Sylfaen"/>
        </w:rPr>
        <w:t xml:space="preserve">EIDSS </w:t>
      </w:r>
      <w:r w:rsidRPr="00AA6314">
        <w:rPr>
          <w:rFonts w:ascii="Sylfaen" w:hAnsi="Sylfaen"/>
          <w:lang w:val="ka-GE"/>
        </w:rPr>
        <w:t>სერვერის მომსახურება (ნაწილობრივ კომპანია ბლექენდვიჩთან შეთანხმებით).</w:t>
      </w:r>
    </w:p>
    <w:p w:rsidR="00AA6314" w:rsidRPr="00AA6314" w:rsidRDefault="00AA6314" w:rsidP="00F76240">
      <w:pPr>
        <w:pStyle w:val="ListParagraph"/>
        <w:numPr>
          <w:ilvl w:val="0"/>
          <w:numId w:val="3"/>
        </w:numPr>
        <w:jc w:val="both"/>
        <w:rPr>
          <w:rFonts w:ascii="Sylfaen" w:hAnsi="Sylfaen"/>
          <w:lang w:val="ka-GE"/>
        </w:rPr>
      </w:pPr>
      <w:r w:rsidRPr="00AA6314">
        <w:rPr>
          <w:rFonts w:ascii="Sylfaen" w:hAnsi="Sylfaen"/>
          <w:lang w:val="ka-GE"/>
        </w:rPr>
        <w:t>ტექნიკის ინვენტარიზაცია.</w:t>
      </w:r>
    </w:p>
    <w:p w:rsidR="00AA6314" w:rsidRPr="00AA6314" w:rsidRDefault="00AA6314" w:rsidP="00F76240">
      <w:pPr>
        <w:pStyle w:val="ListParagraph"/>
        <w:numPr>
          <w:ilvl w:val="0"/>
          <w:numId w:val="3"/>
        </w:numPr>
        <w:jc w:val="both"/>
        <w:rPr>
          <w:rFonts w:ascii="Sylfaen" w:hAnsi="Sylfaen"/>
          <w:lang w:val="ka-GE"/>
        </w:rPr>
      </w:pPr>
      <w:r w:rsidRPr="00AA6314">
        <w:rPr>
          <w:rFonts w:ascii="Sylfaen" w:hAnsi="Sylfaen"/>
          <w:lang w:val="ka-GE"/>
        </w:rPr>
        <w:t>საბეჭდი სტამბის მომსახურება.</w:t>
      </w:r>
    </w:p>
    <w:p w:rsidR="00AA6314" w:rsidRPr="00AA6314" w:rsidRDefault="00AA6314" w:rsidP="00F76240">
      <w:pPr>
        <w:pStyle w:val="ListParagraph"/>
        <w:numPr>
          <w:ilvl w:val="0"/>
          <w:numId w:val="3"/>
        </w:numPr>
        <w:jc w:val="both"/>
        <w:rPr>
          <w:rFonts w:ascii="Sylfaen" w:hAnsi="Sylfaen"/>
          <w:lang w:val="ka-GE"/>
        </w:rPr>
      </w:pPr>
      <w:r w:rsidRPr="00AA6314">
        <w:rPr>
          <w:rFonts w:ascii="Sylfaen" w:hAnsi="Sylfaen"/>
          <w:lang w:val="ka-GE"/>
        </w:rPr>
        <w:t xml:space="preserve">თითოეული თანამშრომლის </w:t>
      </w:r>
      <w:r w:rsidRPr="00AA6314">
        <w:rPr>
          <w:rFonts w:ascii="Sylfaen" w:hAnsi="Sylfaen"/>
        </w:rPr>
        <w:t xml:space="preserve">IT </w:t>
      </w:r>
      <w:r w:rsidRPr="00AA6314">
        <w:rPr>
          <w:rFonts w:ascii="Sylfaen" w:hAnsi="Sylfaen"/>
          <w:lang w:val="ka-GE"/>
        </w:rPr>
        <w:t>მხარდაჭერა როგორც თბილისის ოფისის, ასევე რეგიონების ჩათვლით.</w:t>
      </w:r>
    </w:p>
    <w:p w:rsidR="00AA6314" w:rsidRPr="00AA6314" w:rsidRDefault="00AA6314" w:rsidP="00F76240">
      <w:pPr>
        <w:pStyle w:val="ListParagraph"/>
        <w:numPr>
          <w:ilvl w:val="0"/>
          <w:numId w:val="3"/>
        </w:numPr>
        <w:jc w:val="both"/>
        <w:rPr>
          <w:rFonts w:ascii="Sylfaen" w:hAnsi="Sylfaen"/>
          <w:lang w:val="ka-GE"/>
        </w:rPr>
      </w:pPr>
      <w:r w:rsidRPr="00AA6314">
        <w:rPr>
          <w:rFonts w:ascii="Sylfaen" w:hAnsi="Sylfaen"/>
          <w:lang w:val="ka-GE"/>
        </w:rPr>
        <w:t>ცენტრის ელექტრონული ფოსტა</w:t>
      </w:r>
    </w:p>
    <w:p w:rsidR="00AA6314" w:rsidRPr="00AA6314" w:rsidRDefault="00AA6314" w:rsidP="00F76240">
      <w:pPr>
        <w:pStyle w:val="ListParagraph"/>
        <w:numPr>
          <w:ilvl w:val="0"/>
          <w:numId w:val="3"/>
        </w:numPr>
        <w:jc w:val="both"/>
        <w:rPr>
          <w:rFonts w:ascii="Sylfaen" w:hAnsi="Sylfaen"/>
          <w:lang w:val="ka-GE"/>
        </w:rPr>
      </w:pPr>
      <w:r w:rsidRPr="00AA6314">
        <w:rPr>
          <w:rFonts w:ascii="Sylfaen" w:hAnsi="Sylfaen"/>
          <w:lang w:val="ka-GE"/>
        </w:rPr>
        <w:t>ცენტრის 3 დარბაზის მომსახურება და ტექნიკური უზრუნველყოფა</w:t>
      </w:r>
    </w:p>
    <w:p w:rsidR="00AA6314" w:rsidRPr="00AA6314" w:rsidRDefault="00AA6314" w:rsidP="00AA6314">
      <w:pPr>
        <w:rPr>
          <w:rFonts w:ascii="Sylfaen" w:hAnsi="Sylfaen"/>
          <w:lang w:val="ka-GE"/>
        </w:rPr>
      </w:pPr>
    </w:p>
    <w:p w:rsidR="00AA6314" w:rsidRPr="00AA6314" w:rsidRDefault="00AA6314" w:rsidP="00F76240">
      <w:pPr>
        <w:rPr>
          <w:rFonts w:ascii="Sylfaen" w:hAnsi="Sylfaen"/>
          <w:lang w:val="ka-GE"/>
        </w:rPr>
      </w:pPr>
      <w:r w:rsidRPr="00AA6314">
        <w:rPr>
          <w:rFonts w:ascii="Sylfaen" w:hAnsi="Sylfaen"/>
          <w:lang w:val="ka-GE"/>
        </w:rPr>
        <w:t xml:space="preserve">ზემოაღნიშნულის გათვალისწინებით, საინფორმაციო ტექნოლოგიების  მიმართულებით საქმიანობა ცენტრისთვის კრიტიკულ მნიშვნელობას იძენს. </w:t>
      </w:r>
      <w:r w:rsidRPr="00AA6314">
        <w:rPr>
          <w:rFonts w:ascii="Sylfaen" w:hAnsi="Sylfaen"/>
          <w:lang w:val="ka-GE"/>
        </w:rPr>
        <w:t>მიგვაჩ</w:t>
      </w:r>
      <w:r w:rsidRPr="00AA6314">
        <w:rPr>
          <w:rFonts w:ascii="Sylfaen" w:hAnsi="Sylfaen"/>
          <w:lang w:val="ka-GE"/>
        </w:rPr>
        <w:t xml:space="preserve">ნია, რომ </w:t>
      </w:r>
      <w:r w:rsidRPr="00AA6314">
        <w:rPr>
          <w:rFonts w:ascii="Sylfaen" w:hAnsi="Sylfaen"/>
          <w:lang w:val="ka-GE"/>
        </w:rPr>
        <w:t xml:space="preserve">ცენტრში </w:t>
      </w:r>
      <w:r w:rsidRPr="00AA6314">
        <w:rPr>
          <w:rFonts w:ascii="Sylfaen" w:hAnsi="Sylfaen"/>
          <w:lang w:val="ka-GE"/>
        </w:rPr>
        <w:t>გასაძლიერებელია  ოპერაციული</w:t>
      </w:r>
      <w:r w:rsidRPr="00AA6314">
        <w:rPr>
          <w:rFonts w:ascii="Sylfaen" w:hAnsi="Sylfaen"/>
          <w:lang w:val="ka-GE"/>
        </w:rPr>
        <w:t xml:space="preserve"> მხარდაჭერის </w:t>
      </w:r>
      <w:r w:rsidRPr="00AA6314">
        <w:rPr>
          <w:rFonts w:ascii="Sylfaen" w:hAnsi="Sylfaen"/>
          <w:lang w:val="ka-GE"/>
        </w:rPr>
        <w:t xml:space="preserve">სამსახური; რაც შეეხება „დეველოპმენტს“ - დიგიტალური ჯანმრთელობისა და სისტემაში „ჭკვიანი“ტექნოლოგიების გამოყენების ახალი </w:t>
      </w:r>
      <w:r w:rsidRPr="00AA6314">
        <w:rPr>
          <w:rFonts w:ascii="Sylfaen" w:hAnsi="Sylfaen"/>
          <w:lang w:val="ka-GE"/>
        </w:rPr>
        <w:lastRenderedPageBreak/>
        <w:t xml:space="preserve">სტრატეგიის შემუშავების პროცესში შესაძლებელია საქმიანობის სტანდარტიზაციასა და მოცულობაზე შემდგომი კონსულტაციების გამართვა. </w:t>
      </w:r>
    </w:p>
    <w:p w:rsidR="00AA6314" w:rsidRPr="00AA6314" w:rsidRDefault="00AA6314" w:rsidP="00AA6314">
      <w:pPr>
        <w:rPr>
          <w:rFonts w:ascii="Sylfaen" w:hAnsi="Sylfaen"/>
        </w:rPr>
      </w:pPr>
    </w:p>
    <w:p w:rsidR="001537ED" w:rsidRPr="00AA6314" w:rsidRDefault="00AA6314" w:rsidP="003B3B7B">
      <w:pPr>
        <w:shd w:val="clear" w:color="auto" w:fill="FFFFFF"/>
        <w:spacing w:after="0" w:line="240" w:lineRule="auto"/>
        <w:jc w:val="both"/>
        <w:rPr>
          <w:rFonts w:ascii="Sylfaen" w:eastAsia="Times New Roman" w:hAnsi="Sylfaen" w:cs="Sylfaen"/>
          <w:noProof/>
          <w:lang w:val="ka-GE" w:eastAsia="x-none"/>
        </w:rPr>
      </w:pPr>
      <w:r w:rsidRPr="00AA6314">
        <w:rPr>
          <w:rFonts w:ascii="Sylfaen" w:eastAsia="Times New Roman" w:hAnsi="Sylfaen" w:cs="Sylfaen"/>
          <w:noProof/>
          <w:lang w:val="ka-GE" w:eastAsia="x-none"/>
        </w:rPr>
        <w:t xml:space="preserve">ბუნებრივია, ცენტრი ზემოხსენებულ საქმიანობას ვერ განახორციელებს იურიდიული სამსახურის გარეშე, რომლის ფუქნქციებისა და შესრულებული სამუშაოს მოცულობის თაობაზე შედარებით ვრცლად წარმოგიდგენთ ინფორმაციას: </w:t>
      </w:r>
    </w:p>
    <w:p w:rsidR="00AA6314" w:rsidRPr="00AA6314" w:rsidRDefault="00AA6314" w:rsidP="003B3B7B">
      <w:pPr>
        <w:shd w:val="clear" w:color="auto" w:fill="FFFFFF"/>
        <w:spacing w:after="0" w:line="240" w:lineRule="auto"/>
        <w:jc w:val="both"/>
        <w:rPr>
          <w:rFonts w:ascii="Sylfaen" w:eastAsia="Times New Roman" w:hAnsi="Sylfaen" w:cs="Sylfaen"/>
          <w:noProof/>
          <w:lang w:val="ka-GE" w:eastAsia="x-none"/>
        </w:rPr>
      </w:pPr>
    </w:p>
    <w:p w:rsidR="00AA6314" w:rsidRPr="00AA6314" w:rsidRDefault="00AA6314" w:rsidP="00AA6314">
      <w:pPr>
        <w:rPr>
          <w:rFonts w:ascii="Sylfaen" w:hAnsi="Sylfaen"/>
          <w:b/>
          <w:lang w:val="ka-GE"/>
        </w:rPr>
      </w:pPr>
      <w:bookmarkStart w:id="1" w:name="_Toc12369511"/>
      <w:r w:rsidRPr="00AA6314">
        <w:rPr>
          <w:rFonts w:ascii="Sylfaen" w:hAnsi="Sylfaen"/>
          <w:b/>
          <w:lang w:val="ka-GE"/>
        </w:rPr>
        <w:t>სსიპ -</w:t>
      </w:r>
      <w:r w:rsidRPr="00AA6314">
        <w:rPr>
          <w:rFonts w:ascii="Sylfaen" w:hAnsi="Sylfaen"/>
          <w:b/>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A6314">
        <w:rPr>
          <w:rFonts w:ascii="Sylfaen" w:hAnsi="Sylfaen"/>
          <w:b/>
          <w:lang w:val="ka-GE"/>
        </w:rPr>
        <w:t>ს იურიდიული სამმართველო შედგება ოთხი საშტატო ერთეულისგან : სამმართველოს უფროსი; 2 მთავარი სპეციალისტი; ერთი უფროსი სპეციალისტი.</w:t>
      </w:r>
    </w:p>
    <w:p w:rsidR="00AA6314" w:rsidRPr="00AA6314" w:rsidRDefault="00AA6314" w:rsidP="00AA6314">
      <w:pPr>
        <w:rPr>
          <w:rFonts w:ascii="Sylfaen" w:hAnsi="Sylfaen"/>
          <w:b/>
          <w:lang w:val="ka-GE"/>
        </w:rPr>
      </w:pPr>
      <w:r w:rsidRPr="00AA6314">
        <w:rPr>
          <w:rFonts w:ascii="Sylfaen" w:hAnsi="Sylfaen"/>
          <w:b/>
          <w:lang w:val="ka-GE"/>
        </w:rPr>
        <w:t>იურიდიული სამმართველოს ფუნქციები:</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ცენტრის</w:t>
      </w:r>
      <w:r w:rsidRPr="00AA6314">
        <w:rPr>
          <w:rFonts w:ascii="Sylfaen" w:hAnsi="Sylfaen"/>
          <w:lang w:val="ka-GE"/>
        </w:rPr>
        <w:t xml:space="preserve"> ადმინისტრაციულ-სამართლებრივი აქტების პროექტების შემუშავება, ასევე ადმინისტრაციულ-სამართლებრივი აქტების პროექტების სამართლებრივი ექსპერტიზა და საჭიროების შემთხვევაში სათანადო დასკვნების მომზადება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ცენტრის</w:t>
      </w:r>
      <w:r w:rsidRPr="00AA6314">
        <w:rPr>
          <w:rFonts w:ascii="Sylfaen" w:hAnsi="Sylfaen"/>
          <w:lang w:val="ka-GE"/>
        </w:rPr>
        <w:t xml:space="preserve"> საქმიანობასთან დაკავშირებულ სამართლებრივ საკითხებზე დაინტერესებულ პირთათვის კონსულტაციების გაწევა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ცენტრის</w:t>
      </w:r>
      <w:r w:rsidRPr="00AA6314">
        <w:rPr>
          <w:rFonts w:ascii="Sylfaen" w:hAnsi="Sylfaen"/>
          <w:lang w:val="ka-GE"/>
        </w:rPr>
        <w:t xml:space="preserve">  ფუნქციების რეალიზაციისას წამოჭრილი სადავო საკითხების  სამართლებრივ გადაწყვეტასთან დაკავშირებით წინადადებების შემუშავება და კონსულტაციების გაწევა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ცენტრის</w:t>
      </w:r>
      <w:r w:rsidRPr="00AA6314">
        <w:rPr>
          <w:rFonts w:ascii="Sylfaen" w:hAnsi="Sylfaen"/>
          <w:lang w:val="ka-GE"/>
        </w:rPr>
        <w:t xml:space="preserve">  სახელით გასაფორმებელი ხელშეკრულებების პროექტების მომზადება კომპეტენციის ფარგლებში</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ცენტრის</w:t>
      </w:r>
      <w:r w:rsidRPr="00AA6314">
        <w:rPr>
          <w:rFonts w:ascii="Sylfaen" w:hAnsi="Sylfaen"/>
          <w:lang w:val="ka-GE"/>
        </w:rPr>
        <w:t xml:space="preserve"> ადმინისტრაციულ-სამართლებრივი აქტებისა და მოთხოვნისამებრ, ადმინისტრაციული გარიგებების სამართლებრივი ექსპერტიზის ჩატარება და საჭიროების შემთხვევაში სათანადო დასკვნის მომზადება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ცენტრის</w:t>
      </w:r>
      <w:r w:rsidRPr="00AA6314">
        <w:rPr>
          <w:rFonts w:ascii="Sylfaen" w:hAnsi="Sylfaen"/>
          <w:lang w:val="ka-GE"/>
        </w:rPr>
        <w:t xml:space="preserve"> მიმართ სხვადასხვა ორგანიზაციების მიერ დაგროვილი დავალიანებების ამოღების პროცედურების დაწყება და წარმოება სასამართლო ინსტანციების ან/და სააღსრულებო ბიუროს მეშვეობით</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lang w:val="ka-GE"/>
        </w:rPr>
        <w:t>“საქართველოსა და ევროკავშირს შორის ასოცირების შესახებ შეთანხმებით გათვალისწინებული, ცენტრის კომპეტენციას მიკუთვნებული დოკუმენტების პროექტების მომზადებაში მონაწილეობა და კოორდინაცია, ცენტრში არსებული ‘’გარემოს ჯგუფთან ‘’ საკანონმდებლო საკითხებთან დაკავშირებით კოორდინაცია და მათ მიერ მომზადებული აქტების საბოლოო განხილვა და შესაბამის სტრუქტურებში გაგზავნა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ცენტრის</w:t>
      </w:r>
      <w:r w:rsidRPr="00AA6314">
        <w:rPr>
          <w:rFonts w:ascii="Sylfaen" w:hAnsi="Sylfaen"/>
          <w:lang w:val="ka-GE"/>
        </w:rPr>
        <w:t xml:space="preserve"> შესაბამის სტრუქტურულ ერთეულებთან ერთად სადეზინფექციო, სადეზინსექციო და სადერატიზაციო საშუალებების რეგისტრაციისათვის, საჭირო პროცესების წარმართვა, ხელშეკრულებების გაფორმება   და უშუალო  მონაწილეობა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lastRenderedPageBreak/>
        <w:t>ცენტრის</w:t>
      </w:r>
      <w:r w:rsidRPr="00AA6314">
        <w:rPr>
          <w:rFonts w:ascii="Sylfaen" w:hAnsi="Sylfaen"/>
          <w:lang w:val="ka-GE"/>
        </w:rPr>
        <w:t xml:space="preserve"> შესაბამის სტრუქტურულ ერთეულებთან ერთად, ცენტრის კომპეტენციას მიკუთვნებულ, საქართველოს კანონებით გათვალისწინებული კანონქვემდებარე ნორმატიული აქტების პროექტების მომზადება და ზემდგომ ინსტანციებში წარდგენა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დეპარტამენტების</w:t>
      </w:r>
      <w:r w:rsidRPr="00AA6314">
        <w:rPr>
          <w:rFonts w:ascii="Sylfaen" w:hAnsi="Sylfaen"/>
          <w:lang w:val="ka-GE"/>
        </w:rPr>
        <w:t xml:space="preserve"> და უშუალოდ სამმართველოების/განყოფილებების მიერ მომზადებული/განხილული და გადაწყვეტილი კორესპონდენციის შესაბამისობის დადგენა მოქმედ კანონმდებლობასთან და საჭიროების შემთხვევაში სათანადო რეკომენდაციების გაწევა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სასამართლო</w:t>
      </w:r>
      <w:r w:rsidRPr="00AA6314">
        <w:rPr>
          <w:rFonts w:ascii="Sylfaen" w:hAnsi="Sylfaen"/>
          <w:lang w:val="ka-GE"/>
        </w:rPr>
        <w:t xml:space="preserve"> დავების აღრიცხვა, დამუშავება და სასამართლო წარმოების სააღრიცხვო-საინფორმაციო ბაზის შექმნა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ადმინისტრაციული</w:t>
      </w:r>
      <w:r w:rsidRPr="00AA6314">
        <w:rPr>
          <w:rFonts w:ascii="Sylfaen" w:hAnsi="Sylfaen"/>
          <w:lang w:val="ka-GE"/>
        </w:rPr>
        <w:t xml:space="preserve"> საჩივრების განხილვა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საჯარო</w:t>
      </w:r>
      <w:r w:rsidRPr="00AA6314">
        <w:rPr>
          <w:rFonts w:ascii="Sylfaen" w:hAnsi="Sylfaen"/>
          <w:lang w:val="ka-GE"/>
        </w:rPr>
        <w:t xml:space="preserve"> ინფორმაციის  გაცემის უზრუნველყოფა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საჯარო</w:t>
      </w:r>
      <w:r w:rsidRPr="00AA6314">
        <w:rPr>
          <w:rFonts w:ascii="Sylfaen" w:hAnsi="Sylfaen"/>
          <w:lang w:val="ka-GE"/>
        </w:rPr>
        <w:t xml:space="preserve"> ინფორმაციის პროაქტიულად გამოქვეყბნების უზრუნველყოფაზე ზედამხედველობა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სამეცნიერო</w:t>
      </w:r>
      <w:r w:rsidRPr="00AA6314">
        <w:rPr>
          <w:rFonts w:ascii="Sylfaen" w:hAnsi="Sylfaen"/>
          <w:lang w:val="ka-GE"/>
        </w:rPr>
        <w:t xml:space="preserve"> და სხვა სახის საგრანტო პროექტების განხილვა და გაგზავნა საქართველოს მთავრობის სხდომაზე დასამტკიცებლად</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ჰუმანიტარული</w:t>
      </w:r>
      <w:r w:rsidRPr="00AA6314">
        <w:rPr>
          <w:rFonts w:ascii="Sylfaen" w:hAnsi="Sylfaen"/>
          <w:lang w:val="ka-GE"/>
        </w:rPr>
        <w:t xml:space="preserve"> მიზნით საქართველოს ბაზარზე დაშვების უფლების არმქონე ფარმაცევტული პროდუქტის დაშვების რეჟიმის გვერდის ავლით შემოტანის მიზნით  ნებართვის მოსაპოვებლად   საჭირო ღონისძიებების გატარება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lang w:val="ka-GE"/>
        </w:rPr>
        <w:t>„თამბაქოს კონტროლის შესახებ“ საქართველოს კანონით და საქართველოს შრომის, ჯანმრთელობისა და სოციალური დაცვის მინისტრის 2018 წლის 1 მაისის №01-20/ნ  ბრძანების მე-2 და მე-4 მუხლებით გათვალისწინებული მოვალეობების შეუსრულებლობის გამო ადმინისტრაციული სამართალდაღვევის საქმის წარმოება.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ცენტრის</w:t>
      </w:r>
      <w:r w:rsidRPr="00AA6314">
        <w:rPr>
          <w:rFonts w:ascii="Sylfaen" w:hAnsi="Sylfaen"/>
          <w:lang w:val="ka-GE"/>
        </w:rPr>
        <w:t xml:space="preserve"> ადმინისტრაციულ-სამართლებრივი აქტების პროექტების შემუშავება, ცენტრის ადმინისტრაციული აქტების მთლიანად ან ნაწილობრივ ბათილად, ძალადაკარგულად ცნობის ან არარად აღიარების, მათში სათანადო ცვლილებებისა და დამატებების შეტანის თაობაზე წინადადებებისა და შესაბამისი პროექტების მომზადება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კომპეტენციის</w:t>
      </w:r>
      <w:r w:rsidRPr="00AA6314">
        <w:rPr>
          <w:rFonts w:ascii="Sylfaen" w:hAnsi="Sylfaen"/>
          <w:lang w:val="ka-GE"/>
        </w:rPr>
        <w:t xml:space="preserve"> ფარგლებში და დადგენილი წესით, დაინტერესებულ პირთა განცხადებების, წერილების განხილვა  და შესაბამისი რეაგირება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კომპეტენციის</w:t>
      </w:r>
      <w:r w:rsidRPr="00AA6314">
        <w:rPr>
          <w:rFonts w:ascii="Sylfaen" w:hAnsi="Sylfaen"/>
          <w:lang w:val="ka-GE"/>
        </w:rPr>
        <w:t xml:space="preserve"> ფარგლებში,  ცენტრის  საქმიანობასთან დაკავშირებული სამართლებრივი აქტების პროექტების მომზადებაში მონაწილეობა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სხვა</w:t>
      </w:r>
      <w:r w:rsidRPr="00AA6314">
        <w:rPr>
          <w:rFonts w:ascii="Sylfaen" w:hAnsi="Sylfaen"/>
          <w:lang w:val="ka-GE"/>
        </w:rPr>
        <w:t xml:space="preserve"> და სხვა სახელმწიფო სტრუქტურებთან ცენტრის ინტერესების დაცვა</w:t>
      </w:r>
    </w:p>
    <w:p w:rsidR="00AA6314" w:rsidRPr="00AA6314" w:rsidRDefault="00AA6314" w:rsidP="00AA6314">
      <w:pPr>
        <w:pStyle w:val="ListParagraph"/>
        <w:numPr>
          <w:ilvl w:val="0"/>
          <w:numId w:val="2"/>
        </w:numPr>
        <w:jc w:val="both"/>
        <w:rPr>
          <w:rFonts w:ascii="Sylfaen" w:hAnsi="Sylfaen"/>
          <w:lang w:val="ka-GE"/>
        </w:rPr>
      </w:pPr>
      <w:r w:rsidRPr="00AA6314">
        <w:rPr>
          <w:rFonts w:ascii="Sylfaen" w:hAnsi="Sylfaen" w:cs="Sylfaen"/>
          <w:lang w:val="ka-GE"/>
        </w:rPr>
        <w:t>მოქმედი</w:t>
      </w:r>
      <w:r w:rsidRPr="00AA6314">
        <w:rPr>
          <w:rFonts w:ascii="Sylfaen" w:hAnsi="Sylfaen"/>
          <w:lang w:val="ka-GE"/>
        </w:rPr>
        <w:t xml:space="preserve"> კანონმდებლობით და ცენტრის სამართლებრივი აქტებით განსაზღვრული სხვა ფუნქციების განხორციელება</w:t>
      </w:r>
    </w:p>
    <w:p w:rsidR="00AA6314" w:rsidRPr="00AA6314" w:rsidRDefault="00AA6314" w:rsidP="00AA6314">
      <w:pPr>
        <w:jc w:val="both"/>
        <w:rPr>
          <w:rFonts w:ascii="Sylfaen" w:hAnsi="Sylfaen"/>
          <w:lang w:val="ka-GE"/>
        </w:rPr>
      </w:pPr>
    </w:p>
    <w:p w:rsidR="00AA6314" w:rsidRPr="00AA6314" w:rsidRDefault="00AA6314" w:rsidP="00AA6314">
      <w:pPr>
        <w:rPr>
          <w:rFonts w:ascii="Sylfaen" w:hAnsi="Sylfaen"/>
          <w:b/>
          <w:lang w:val="ka-GE"/>
        </w:rPr>
      </w:pPr>
      <w:r w:rsidRPr="00AA6314">
        <w:rPr>
          <w:rFonts w:ascii="Sylfaen" w:hAnsi="Sylfaen"/>
          <w:b/>
          <w:lang w:val="ka-GE"/>
        </w:rPr>
        <w:t xml:space="preserve">იურიდიულმა სამმართველომ 2018 წლის განმავლობაში განახორციელა შემდეგი აქტივობები:  </w:t>
      </w:r>
      <w:bookmarkEnd w:id="1"/>
    </w:p>
    <w:p w:rsidR="00AA6314" w:rsidRPr="00AA6314" w:rsidRDefault="00AA6314" w:rsidP="00AA6314">
      <w:pPr>
        <w:pStyle w:val="ListParagraph"/>
        <w:numPr>
          <w:ilvl w:val="0"/>
          <w:numId w:val="1"/>
        </w:numPr>
        <w:jc w:val="both"/>
        <w:rPr>
          <w:rFonts w:ascii="Sylfaen" w:hAnsi="Sylfaen"/>
          <w:lang w:val="ka-GE"/>
        </w:rPr>
      </w:pPr>
      <w:r w:rsidRPr="00AA6314">
        <w:rPr>
          <w:rFonts w:ascii="Sylfaen" w:hAnsi="Sylfaen"/>
          <w:lang w:val="ka-GE"/>
        </w:rPr>
        <w:t xml:space="preserve">„აღმასრულებელი ხელისუფლების შესაბამისი დაწესებულებებისა და სახელმწიფო კონტროლს დაქვემდებარებული საჯარო სამართლის იურიდიული პირების მიერ </w:t>
      </w:r>
      <w:r w:rsidRPr="00AA6314">
        <w:rPr>
          <w:rFonts w:ascii="Sylfaen" w:hAnsi="Sylfaen"/>
          <w:lang w:val="ka-GE"/>
        </w:rPr>
        <w:lastRenderedPageBreak/>
        <w:t>გრანტებთან დაკავშირებით გასატარებელ ღონისძიებათა შესახებ“ საქართველოს მთავრობის 2011 წლის 14 მარტის #126 დადგენილების შესაბამისად</w:t>
      </w:r>
      <w:r w:rsidRPr="00AA6314">
        <w:rPr>
          <w:rFonts w:ascii="Sylfaen" w:hAnsi="Sylfaen"/>
        </w:rPr>
        <w:t xml:space="preserve">, </w:t>
      </w:r>
      <w:r w:rsidRPr="00AA6314">
        <w:rPr>
          <w:rFonts w:ascii="Sylfaen" w:hAnsi="Sylfaen"/>
          <w:lang w:val="ka-GE"/>
        </w:rPr>
        <w:t>საქართველოს მთავრობის სხდომაზე წარსადგენად, მომზადდა და გაიგზავნა 13 საგრანტო პროექტი;</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საქართველოს მთავრობის სხდომაზე დასამტკიცებლად მომზადდა და გაიგზავნა საქართველოს მთავრობის განკარგულების სხვადა</w:t>
      </w:r>
      <w:r w:rsidRPr="00AA6314">
        <w:rPr>
          <w:rFonts w:ascii="Sylfaen" w:hAnsi="Sylfaen"/>
          <w:lang w:val="ka-GE"/>
        </w:rPr>
        <w:softHyphen/>
        <w:t>სხვა შინაარსის 10 პროექტი;</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 xml:space="preserve">ცენტრის კომპეტენციას მიკუთვნებულ საკითხებზე მომზადდა და საქართველოს მთავრობის სხდომაზე დასამტკიცებლად გაიგზავნა საქართველოს მთავრობის დადგენილების 3 პროექტი; </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 xml:space="preserve">სამინისტროში დასამტკიცებლად გაიგზავნა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sidRPr="00AA6314">
        <w:rPr>
          <w:rFonts w:ascii="Sylfaen" w:hAnsi="Sylfaen"/>
        </w:rPr>
        <w:t xml:space="preserve"> 5 </w:t>
      </w:r>
      <w:r w:rsidRPr="00AA6314">
        <w:rPr>
          <w:rFonts w:ascii="Sylfaen" w:hAnsi="Sylfaen"/>
          <w:lang w:val="ka-GE"/>
        </w:rPr>
        <w:t>პროექტი;</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მომზადდა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სსიპ - სამედიცინო საქმიანობის სახელმწიფო რეგულირების სააგენტოში გაიგზავნა რეგისტრაციის საკითხებთან დაკავშირებული 43 წერილი;</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 xml:space="preserve">გაფორმდა ლაბორატორიული კვლევის - 111 ხელშეკრულება და განხორციელდა მათი აღრიცხვა; </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გაფორმდა სადეზინფექციო და სადეზინსექციო საშუალებების რეგისტრაციისთვის საჭირო კვლევების 53 ხელშეკრულება და განხორციელდა მათი აღრიცხვა და კონტროლი;  </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გაფორმდა ცენტრის ფუნქციონირებისათვის საჭირო სხვადასხვა ტიპის 97  ხელშეკრულება და განხორციელდა მათი აღრიცხვა;</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გაფორმდა 8 მემორანდუმი პარტნიორ დაწესებულებებთან;</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2018 წელს საჯარო ინფორმაციის გაცემის თაობაზე შემოვიდა 191 განცხადება, აქედან  დაკმაყოფილდა 190 განცხადება, არ დაკმაყოფილდა 1 (ცენტრი არ ფლობდა მოთხოვნილ ინფორმაციას, ვინაიდან საკითხი არ შედიოდა მის კომპეტენციაში) საჯარო ინფორმაციაში შესწორების შეტანის მოთხოვნებს ადგილი არ ჰქონია.</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გამოიცა, ცენტრის ფუნქციების განხორციელებისთვის აუცილებელი 86 ინდივიდუალური სამართლებრივი აქტი.</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 xml:space="preserve">ჩატარდა ზემდგომი და სხვა დაწესებულებიდან მიღებული საკანონმდებლო აქტების პროექტების სამართლებრივი ექსპერტიზები; </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2018 წლის განმავლობაში წარიმართა 7 სასამართლო პროცესი. გაიცა 32 მინდობილობა;</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განხორციელდა სააღსრულებლო ბიუროს მეშვეობით იძულებითი აღსრულების პროცესები, რომლის შედეგად ცენტრის შიდა ანგარიშზე ჩარიცხულია  16 514, 85  ლარი,  სახელმწიფო ბიუჯეტის სასარგებლოდ 24 880,87 ლარი.</w:t>
      </w:r>
    </w:p>
    <w:p w:rsidR="00AA6314" w:rsidRPr="00AA6314" w:rsidRDefault="00AA6314" w:rsidP="00AA6314">
      <w:pPr>
        <w:jc w:val="both"/>
        <w:rPr>
          <w:rFonts w:ascii="Sylfaen" w:hAnsi="Sylfaen"/>
          <w:b/>
          <w:lang w:val="ka-GE"/>
        </w:rPr>
      </w:pPr>
      <w:r w:rsidRPr="00AA6314">
        <w:rPr>
          <w:rFonts w:ascii="Sylfaen" w:hAnsi="Sylfaen"/>
          <w:b/>
          <w:lang w:val="ka-GE"/>
        </w:rPr>
        <w:lastRenderedPageBreak/>
        <w:t xml:space="preserve">იურიდიულმა სამმართველოში 2019 წლის პირველი იანვრიდან დღემდე  </w:t>
      </w:r>
      <w:r w:rsidRPr="00AA6314">
        <w:rPr>
          <w:rFonts w:ascii="Sylfaen" w:hAnsi="Sylfaen"/>
          <w:b/>
        </w:rPr>
        <w:t xml:space="preserve"> </w:t>
      </w:r>
      <w:r w:rsidRPr="00AA6314">
        <w:rPr>
          <w:rFonts w:ascii="Sylfaen" w:hAnsi="Sylfaen"/>
          <w:b/>
          <w:lang w:val="ka-GE"/>
        </w:rPr>
        <w:t xml:space="preserve">განახორციელა შემდეგი აქტივობები:  </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„აღმასრულებელი ხელისუფლების შესაბამისი დაწესებულებებისა და სახელმწიფო კონტროლს დაქვემდებარებული საჯარო სამართლის იურიდიული პირების მიერ გრანტებთან დაკავშირებით გასატარებელ ღონისძიებათა შესახებ“ საქართველოს მთავრობის 2011 წლის 14 მარტის #126 დადგენილების შესაბამისად</w:t>
      </w:r>
      <w:r w:rsidRPr="00AA6314">
        <w:rPr>
          <w:rFonts w:ascii="Sylfaen" w:hAnsi="Sylfaen"/>
        </w:rPr>
        <w:t xml:space="preserve">, </w:t>
      </w:r>
      <w:r w:rsidRPr="00AA6314">
        <w:rPr>
          <w:rFonts w:ascii="Sylfaen" w:hAnsi="Sylfaen"/>
          <w:lang w:val="ka-GE"/>
        </w:rPr>
        <w:t>საქართველოს მთავრობის სხდომაზე წარსადგენად, მომზადდა და გაიგზავნა 5 საგრანტო პროექტი;</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საქართველოს მთავრობის სხდომაზე დასამტკიცებლად მომზადდა და გაიგზავნა საქართველოს მთავრობის განკარგულების სხვადა</w:t>
      </w:r>
      <w:r w:rsidRPr="00AA6314">
        <w:rPr>
          <w:rFonts w:ascii="Sylfaen" w:hAnsi="Sylfaen"/>
          <w:lang w:val="ka-GE"/>
        </w:rPr>
        <w:softHyphen/>
        <w:t>სხვა შინაარსის 12 პროექტი;</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 xml:space="preserve">ცენტრის კომპეტენციას მიკუთვნებულ საკითხებზე მომზადდა და საქართველოს მთავრობის სხდომაზე დასამტკიცებლად გაიგზავნა საქართველოს მთავრობის დადგენილების 7 პროექტი; </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 xml:space="preserve">სამინისტროში დასამტკიცებლად გაიგზავნა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sidRPr="00AA6314">
        <w:rPr>
          <w:rFonts w:ascii="Sylfaen" w:hAnsi="Sylfaen"/>
        </w:rPr>
        <w:t xml:space="preserve"> 2 </w:t>
      </w:r>
      <w:r w:rsidRPr="00AA6314">
        <w:rPr>
          <w:rFonts w:ascii="Sylfaen" w:hAnsi="Sylfaen"/>
          <w:lang w:val="ka-GE"/>
        </w:rPr>
        <w:t>პროექტი;</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მომზადდა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სსიპ - სამედიცინო საქმიანობის სახელმწიფო რეგულირების სააგენტოში გაიგზავნა რეგისტრაციის საკითხებთან დაკავშირებული 13 წერილი;</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 xml:space="preserve">გაფორმდა ლაბორატორიული კვლევის - 94 ხელშეკრულება და განხორციელდა მათი აღრიცხვა; </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გაფორმდა სადეზინფექციო და სადეზინსექციო საშუალებების რეგისტრაციისთვის საჭირო კვლევების 42 ხელშეკრულება და განხორციელდა მათი აღრიცხვა და კონტროლი;  </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გაფორმდა ცენტრის ფუნქციონირებისათვის საჭირო სხვადასხვა ტიპის  168 ხელშეკრულება და განხორციელდა მათი აღრიცხვა;</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გაფორმდა 10 მემორანდუმი პარტნიორ დაწესებულებებთან;</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2019 წილს პირველი იანვრიდან დღემდე საჯარო ინფორმაციის გაცემის თაობაზე შემოვიდა 119 განცხადება, აქედან  დაკმაყოფილდა 118 განცხადება, არ დაკმაყოფილდა 1 (ცენტრი არ ფლობდა მოთხოვნილ ინფორმაციას, ვინაიდან საკითხი არ შედიოდა მის კომპეტენციაში) საჯარო ინფორმაციაში შესწორების შეტანის მოთხოვნებს ადგილი არ ჰქონია.</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გამოიცა, ცენტრის ფუნქციების განხორციელებისთვის აუცილებელი 66 ინდივიდუალური სამართლებრივი აქტი.</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 xml:space="preserve">ჩატარდა ზემდგომი და სხვა დაწესებულებიდან მიღებული საკანონმდებლო აქტების პროექტების სამართლებრივი ექსპერტიზები; </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lastRenderedPageBreak/>
        <w:t>წარიმართა 5 სასამართლო პროცესი. გაიცა 28 მინდობილობა;</w:t>
      </w:r>
    </w:p>
    <w:p w:rsidR="00AA6314" w:rsidRPr="00AA6314" w:rsidRDefault="00AA6314" w:rsidP="00AA6314">
      <w:pPr>
        <w:numPr>
          <w:ilvl w:val="0"/>
          <w:numId w:val="1"/>
        </w:numPr>
        <w:jc w:val="both"/>
        <w:rPr>
          <w:rFonts w:ascii="Sylfaen" w:hAnsi="Sylfaen"/>
          <w:lang w:val="ka-GE"/>
        </w:rPr>
      </w:pPr>
      <w:r w:rsidRPr="00AA6314">
        <w:rPr>
          <w:rFonts w:ascii="Sylfaen" w:hAnsi="Sylfaen"/>
          <w:lang w:val="ka-GE"/>
        </w:rPr>
        <w:t>საქართველოს ადმინისტრაციულ სამართალდარღვევათა კოდექსის 155</w:t>
      </w:r>
      <w:r w:rsidRPr="00AA6314">
        <w:rPr>
          <w:rFonts w:ascii="Sylfaen" w:hAnsi="Sylfaen"/>
          <w:vertAlign w:val="superscript"/>
          <w:lang w:val="ka-GE"/>
        </w:rPr>
        <w:t>7</w:t>
      </w:r>
      <w:r w:rsidRPr="00AA6314">
        <w:rPr>
          <w:rFonts w:ascii="Sylfaen" w:hAnsi="Sylfaen"/>
          <w:lang w:val="ka-GE"/>
        </w:rPr>
        <w:t xml:space="preserve"> -ე მუხლის მე-2 და მე-4 ნაწილების, 239-ე მუხლის 38-ე ნაწილის გათვალისწინებით, „თამბაქოს მწარმოებლის ან/და იმპორტიორის მიერ ფილტრიანი და უფილტრო სიგარეტებისგან გამოფრქვეული ნივთიერებების (ნიკოტინი, კუპრი, მხუთავი გაზი) გაზომვის სტანდარტების შესაბამისად ჩატარების დამადასტურებელი დოკუმენტების ჩამონათვალისა და თამბაქოს ნაწარმის ინგრედიენტების თაობაზე ინფორმაციის ანგარიშგების ფორმების დამტკიცების შესახებ“ საქართველოს შრომის, ჯანმრთელობისა და სოციალური დაცვის მინისტრის 2018 წლის 1 მაისის №01-20/ნ  ბრძანების მე-4 მუხლის საფუძველზე შეიმუშავა „ადმინისტრაციული სამართალდარღვევის საქმის წარმოებისათვის დოკუმენტების ფორმების შევსების ინსტრუქცია“ ;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სამართალდარღვევის ოქმის“ფორმა და შესაბამისი „სააღსრულებო ფურცლის“  ფორმა.</w:t>
      </w:r>
    </w:p>
    <w:p w:rsidR="00AA6314" w:rsidRPr="00AA6314" w:rsidRDefault="00AA6314" w:rsidP="00AA6314">
      <w:pPr>
        <w:jc w:val="both"/>
        <w:rPr>
          <w:rFonts w:ascii="Sylfaen" w:hAnsi="Sylfaen"/>
        </w:rPr>
      </w:pPr>
    </w:p>
    <w:p w:rsidR="00AA6314" w:rsidRPr="00AA6314" w:rsidRDefault="00AA6314" w:rsidP="003B3B7B">
      <w:pPr>
        <w:shd w:val="clear" w:color="auto" w:fill="FFFFFF"/>
        <w:spacing w:after="0" w:line="240" w:lineRule="auto"/>
        <w:jc w:val="both"/>
        <w:rPr>
          <w:rFonts w:ascii="Sylfaen" w:eastAsia="Times New Roman" w:hAnsi="Sylfaen" w:cs="Sylfaen"/>
          <w:noProof/>
          <w:lang w:val="ka-GE" w:eastAsia="x-none"/>
        </w:rPr>
      </w:pPr>
    </w:p>
    <w:sectPr w:rsidR="00AA6314" w:rsidRPr="00AA63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13A" w:rsidRDefault="002C413A" w:rsidP="005509A9">
      <w:pPr>
        <w:spacing w:after="0" w:line="240" w:lineRule="auto"/>
      </w:pPr>
      <w:r>
        <w:separator/>
      </w:r>
    </w:p>
  </w:endnote>
  <w:endnote w:type="continuationSeparator" w:id="0">
    <w:p w:rsidR="002C413A" w:rsidRDefault="002C413A" w:rsidP="0055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13A" w:rsidRDefault="002C413A" w:rsidP="005509A9">
      <w:pPr>
        <w:spacing w:after="0" w:line="240" w:lineRule="auto"/>
      </w:pPr>
      <w:r>
        <w:separator/>
      </w:r>
    </w:p>
  </w:footnote>
  <w:footnote w:type="continuationSeparator" w:id="0">
    <w:p w:rsidR="002C413A" w:rsidRDefault="002C413A" w:rsidP="00550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33185"/>
    <w:multiLevelType w:val="hybridMultilevel"/>
    <w:tmpl w:val="A0626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857AB"/>
    <w:multiLevelType w:val="hybridMultilevel"/>
    <w:tmpl w:val="00807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nsid w:val="18B17D48"/>
    <w:multiLevelType w:val="hybridMultilevel"/>
    <w:tmpl w:val="BFF4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063750"/>
    <w:multiLevelType w:val="hybridMultilevel"/>
    <w:tmpl w:val="6AC20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456721"/>
    <w:multiLevelType w:val="hybridMultilevel"/>
    <w:tmpl w:val="3A7CF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27"/>
    <w:rsid w:val="001537ED"/>
    <w:rsid w:val="002C413A"/>
    <w:rsid w:val="002E5E4C"/>
    <w:rsid w:val="003129B9"/>
    <w:rsid w:val="003A42E1"/>
    <w:rsid w:val="003B3B7B"/>
    <w:rsid w:val="003B3E81"/>
    <w:rsid w:val="0046410F"/>
    <w:rsid w:val="004A4843"/>
    <w:rsid w:val="005509A9"/>
    <w:rsid w:val="00553ADF"/>
    <w:rsid w:val="006F0202"/>
    <w:rsid w:val="00834576"/>
    <w:rsid w:val="00871B13"/>
    <w:rsid w:val="008B2DF2"/>
    <w:rsid w:val="008E7DAB"/>
    <w:rsid w:val="00906F25"/>
    <w:rsid w:val="00922236"/>
    <w:rsid w:val="00A1267E"/>
    <w:rsid w:val="00A368FB"/>
    <w:rsid w:val="00AA6314"/>
    <w:rsid w:val="00AE62F7"/>
    <w:rsid w:val="00C027AD"/>
    <w:rsid w:val="00C72FEF"/>
    <w:rsid w:val="00D87D27"/>
    <w:rsid w:val="00EE5002"/>
    <w:rsid w:val="00F00B26"/>
    <w:rsid w:val="00F219E2"/>
    <w:rsid w:val="00F7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02C4E-47E7-4282-B514-005BEFB7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ADF"/>
    <w:rPr>
      <w:color w:val="0563C1" w:themeColor="hyperlink"/>
      <w:u w:val="single"/>
    </w:rPr>
  </w:style>
  <w:style w:type="paragraph" w:customStyle="1" w:styleId="Normal0">
    <w:name w:val="[Normal]"/>
    <w:uiPriority w:val="99"/>
    <w:rsid w:val="0046410F"/>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55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9A9"/>
  </w:style>
  <w:style w:type="paragraph" w:styleId="Footer">
    <w:name w:val="footer"/>
    <w:basedOn w:val="Normal"/>
    <w:link w:val="FooterChar"/>
    <w:uiPriority w:val="99"/>
    <w:unhideWhenUsed/>
    <w:rsid w:val="0055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9A9"/>
  </w:style>
  <w:style w:type="paragraph" w:styleId="ListParagraph">
    <w:name w:val="List Paragraph"/>
    <w:basedOn w:val="Normal"/>
    <w:uiPriority w:val="34"/>
    <w:qFormat/>
    <w:rsid w:val="00AA6314"/>
    <w:pPr>
      <w:ind w:left="720"/>
      <w:contextualSpacing/>
    </w:pPr>
  </w:style>
  <w:style w:type="paragraph" w:customStyle="1" w:styleId="gmail-msolistparagraph">
    <w:name w:val="gmail-msolistparagraph"/>
    <w:basedOn w:val="Normal"/>
    <w:uiPriority w:val="99"/>
    <w:semiHidden/>
    <w:rsid w:val="00AA6314"/>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styleId="NoSpacing">
    <w:name w:val="No Spacing"/>
    <w:uiPriority w:val="1"/>
    <w:qFormat/>
    <w:rsid w:val="00AA6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Irma Khonelidze</cp:lastModifiedBy>
  <cp:revision>5</cp:revision>
  <dcterms:created xsi:type="dcterms:W3CDTF">2019-08-13T10:18:00Z</dcterms:created>
  <dcterms:modified xsi:type="dcterms:W3CDTF">2019-08-13T10:37:00Z</dcterms:modified>
</cp:coreProperties>
</file>